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r>
        <w:rPr>
          <w:rFonts w:hint="eastAsia" w:ascii="方正小标宋简体" w:hAnsi="方正小标宋简体" w:eastAsia="方正小标宋简体" w:cs="方正小标宋简体"/>
          <w:b/>
          <w:bCs/>
          <w:sz w:val="44"/>
          <w:szCs w:val="44"/>
        </w:rPr>
        <w:t>目     录</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第一部分  总则和基本规定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第一章 总则</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1第二章 基本规定</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2-3</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第二部分  公共租赁住房申请和审核</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第三章 实物配租对象、申请条件</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 xml:space="preserve">3-6  </w:t>
      </w:r>
    </w:p>
    <w:p>
      <w:pPr>
        <w:spacing w:line="360" w:lineRule="auto"/>
        <w:rPr>
          <w:rFonts w:hint="eastAsia" w:ascii="宋体" w:hAnsi="宋体" w:eastAsia="宋体" w:cs="宋体"/>
          <w:sz w:val="24"/>
          <w:szCs w:val="24"/>
        </w:rPr>
      </w:pPr>
      <w:r>
        <w:rPr>
          <w:rFonts w:hint="eastAsia" w:ascii="宋体" w:hAnsi="宋体" w:eastAsia="宋体" w:cs="宋体"/>
          <w:sz w:val="24"/>
          <w:szCs w:val="24"/>
        </w:rPr>
        <w:t>第四章 租赁补贴对象、申请条件</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7-8</w:t>
      </w:r>
    </w:p>
    <w:p>
      <w:pPr>
        <w:spacing w:line="360" w:lineRule="auto"/>
        <w:rPr>
          <w:rFonts w:hint="eastAsia" w:ascii="宋体" w:hAnsi="宋体" w:eastAsia="宋体" w:cs="宋体"/>
          <w:sz w:val="24"/>
          <w:szCs w:val="24"/>
        </w:rPr>
      </w:pPr>
      <w:r>
        <w:rPr>
          <w:rFonts w:hint="eastAsia" w:ascii="宋体" w:hAnsi="宋体" w:eastAsia="宋体" w:cs="宋体"/>
          <w:sz w:val="24"/>
          <w:szCs w:val="24"/>
        </w:rPr>
        <w:t>第五章 申请实物配租提交材料</w:t>
      </w:r>
      <w:r>
        <w:rPr>
          <w:rFonts w:hint="eastAsia" w:ascii="宋体" w:hAnsi="宋体" w:eastAsia="宋体" w:cs="宋体"/>
          <w:sz w:val="24"/>
          <w:szCs w:val="24"/>
          <w:u w:val="dotted"/>
          <w:lang w:val="en-US" w:eastAsia="zh-CN"/>
        </w:rPr>
        <w:t xml:space="preserve">                                      </w:t>
      </w:r>
      <w:r>
        <w:rPr>
          <w:rFonts w:hint="eastAsia" w:ascii="宋体" w:hAnsi="宋体" w:cs="宋体"/>
          <w:sz w:val="24"/>
          <w:szCs w:val="24"/>
          <w:lang w:val="en-US" w:eastAsia="zh-CN"/>
        </w:rPr>
        <w:t>8</w:t>
      </w:r>
      <w:r>
        <w:rPr>
          <w:rFonts w:hint="eastAsia" w:ascii="宋体" w:hAnsi="宋体" w:eastAsia="宋体" w:cs="宋体"/>
          <w:sz w:val="24"/>
          <w:szCs w:val="24"/>
        </w:rPr>
        <w:t>-10</w:t>
      </w:r>
    </w:p>
    <w:p>
      <w:pPr>
        <w:spacing w:line="360" w:lineRule="auto"/>
        <w:rPr>
          <w:rFonts w:hint="eastAsia" w:ascii="宋体" w:hAnsi="宋体" w:eastAsia="宋体" w:cs="宋体"/>
          <w:sz w:val="24"/>
          <w:szCs w:val="24"/>
        </w:rPr>
      </w:pPr>
      <w:r>
        <w:rPr>
          <w:rFonts w:hint="eastAsia" w:ascii="宋体" w:hAnsi="宋体" w:eastAsia="宋体" w:cs="宋体"/>
          <w:sz w:val="24"/>
          <w:szCs w:val="24"/>
        </w:rPr>
        <w:t>第六章 申请租赁补贴提交材料</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10-12</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第七章 实物配租和租赁补贴申请程序</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12-16</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第三部分  公共租赁住房实物房源配租和租赁补贴发放</w:t>
      </w:r>
    </w:p>
    <w:p>
      <w:pPr>
        <w:spacing w:line="360" w:lineRule="auto"/>
        <w:rPr>
          <w:rFonts w:hint="eastAsia" w:ascii="宋体" w:hAnsi="宋体" w:eastAsia="宋体" w:cs="宋体"/>
          <w:sz w:val="24"/>
          <w:szCs w:val="24"/>
        </w:rPr>
      </w:pPr>
      <w:r>
        <w:rPr>
          <w:rFonts w:hint="eastAsia" w:ascii="宋体" w:hAnsi="宋体" w:eastAsia="宋体" w:cs="宋体"/>
          <w:sz w:val="24"/>
          <w:szCs w:val="24"/>
        </w:rPr>
        <w:t>第八章 实物房源配租</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16-17</w:t>
      </w:r>
    </w:p>
    <w:p>
      <w:pPr>
        <w:spacing w:line="360" w:lineRule="auto"/>
        <w:rPr>
          <w:rFonts w:hint="eastAsia" w:ascii="宋体" w:hAnsi="宋体" w:eastAsia="宋体" w:cs="宋体"/>
          <w:sz w:val="24"/>
          <w:szCs w:val="24"/>
        </w:rPr>
      </w:pPr>
      <w:r>
        <w:rPr>
          <w:rFonts w:hint="eastAsia" w:ascii="宋体" w:hAnsi="宋体" w:eastAsia="宋体" w:cs="宋体"/>
          <w:sz w:val="24"/>
          <w:szCs w:val="24"/>
        </w:rPr>
        <w:t>第九章 租赁补贴发放</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17-19</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8"/>
          <w:szCs w:val="28"/>
        </w:rPr>
        <w:t>第四部分  公共租赁住房后期管理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第十章   后期管理职责及责任分工</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19-2</w:t>
      </w:r>
      <w:r>
        <w:rPr>
          <w:rFonts w:hint="eastAsia" w:ascii="宋体" w:hAnsi="宋体" w:cs="宋体"/>
          <w:sz w:val="24"/>
          <w:szCs w:val="24"/>
          <w:lang w:val="en-US" w:eastAsia="zh-CN"/>
        </w:rPr>
        <w:t>1</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第十一章 实物配租合同管理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-2</w:t>
      </w:r>
      <w:r>
        <w:rPr>
          <w:rFonts w:hint="eastAsia" w:ascii="宋体" w:hAnsi="宋体" w:cs="宋体"/>
          <w:sz w:val="24"/>
          <w:szCs w:val="24"/>
          <w:lang w:val="en-US" w:eastAsia="zh-CN"/>
        </w:rPr>
        <w:t>4</w:t>
      </w:r>
    </w:p>
    <w:p>
      <w:pPr>
        <w:spacing w:line="360" w:lineRule="auto"/>
        <w:rPr>
          <w:rFonts w:hint="eastAsia" w:ascii="宋体" w:hAnsi="宋体" w:eastAsia="宋体" w:cs="宋体"/>
          <w:sz w:val="24"/>
          <w:szCs w:val="24"/>
        </w:rPr>
      </w:pPr>
      <w:r>
        <w:rPr>
          <w:rFonts w:hint="eastAsia" w:ascii="宋体" w:hAnsi="宋体" w:eastAsia="宋体" w:cs="宋体"/>
          <w:sz w:val="24"/>
          <w:szCs w:val="24"/>
        </w:rPr>
        <w:t>第十二章 租赁补贴合同管理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-26</w:t>
      </w:r>
    </w:p>
    <w:p>
      <w:pPr>
        <w:spacing w:line="360" w:lineRule="auto"/>
        <w:rPr>
          <w:rFonts w:hint="eastAsia" w:ascii="宋体" w:hAnsi="宋体" w:eastAsia="宋体" w:cs="宋体"/>
          <w:sz w:val="24"/>
          <w:szCs w:val="24"/>
        </w:rPr>
      </w:pPr>
      <w:r>
        <w:rPr>
          <w:rFonts w:hint="eastAsia" w:ascii="宋体" w:hAnsi="宋体" w:eastAsia="宋体" w:cs="宋体"/>
          <w:sz w:val="24"/>
          <w:szCs w:val="24"/>
        </w:rPr>
        <w:t>第十三章 实物房源运营管理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26-27</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第十四章 实物房源租金和维护管理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27-3</w:t>
      </w:r>
      <w:r>
        <w:rPr>
          <w:rFonts w:hint="eastAsia" w:ascii="宋体" w:hAnsi="宋体" w:cs="宋体"/>
          <w:sz w:val="24"/>
          <w:szCs w:val="24"/>
          <w:lang w:val="en-US" w:eastAsia="zh-CN"/>
        </w:rPr>
        <w:t>2</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第十五章 退出管理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3</w:t>
      </w:r>
      <w:r>
        <w:rPr>
          <w:rFonts w:hint="eastAsia" w:ascii="宋体" w:hAnsi="宋体" w:cs="宋体"/>
          <w:sz w:val="24"/>
          <w:szCs w:val="24"/>
          <w:lang w:val="en-US" w:eastAsia="zh-CN"/>
        </w:rPr>
        <w:t>2</w:t>
      </w:r>
      <w:r>
        <w:rPr>
          <w:rFonts w:hint="eastAsia" w:ascii="宋体" w:hAnsi="宋体" w:eastAsia="宋体" w:cs="宋体"/>
          <w:sz w:val="24"/>
          <w:szCs w:val="24"/>
        </w:rPr>
        <w:t>-3</w:t>
      </w:r>
      <w:r>
        <w:rPr>
          <w:rFonts w:hint="eastAsia" w:ascii="宋体" w:hAnsi="宋体" w:cs="宋体"/>
          <w:sz w:val="24"/>
          <w:szCs w:val="24"/>
          <w:lang w:val="en-US" w:eastAsia="zh-CN"/>
        </w:rPr>
        <w:t>6</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第十六章 档案管理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3</w:t>
      </w:r>
      <w:r>
        <w:rPr>
          <w:rFonts w:hint="eastAsia" w:ascii="宋体" w:hAnsi="宋体" w:cs="宋体"/>
          <w:sz w:val="24"/>
          <w:szCs w:val="24"/>
          <w:lang w:val="en-US" w:eastAsia="zh-CN"/>
        </w:rPr>
        <w:t>6</w:t>
      </w:r>
      <w:r>
        <w:rPr>
          <w:rFonts w:hint="eastAsia" w:ascii="宋体" w:hAnsi="宋体" w:eastAsia="宋体" w:cs="宋体"/>
          <w:sz w:val="24"/>
          <w:szCs w:val="24"/>
        </w:rPr>
        <w:t>-3</w:t>
      </w:r>
      <w:r>
        <w:rPr>
          <w:rFonts w:hint="eastAsia" w:ascii="宋体" w:hAnsi="宋体" w:cs="宋体"/>
          <w:sz w:val="24"/>
          <w:szCs w:val="24"/>
          <w:lang w:val="en-US" w:eastAsia="zh-CN"/>
        </w:rPr>
        <w:t>8</w:t>
      </w:r>
    </w:p>
    <w:p>
      <w:pPr>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第五部分  其 他</w:t>
      </w:r>
    </w:p>
    <w:p>
      <w:pPr>
        <w:spacing w:line="360" w:lineRule="auto"/>
        <w:rPr>
          <w:rFonts w:hint="default" w:ascii="方正小标宋简体" w:hAnsi="方正小标宋简体" w:eastAsia="宋体" w:cs="方正小标宋简体"/>
          <w:sz w:val="48"/>
          <w:szCs w:val="48"/>
          <w:u w:val="none"/>
          <w:lang w:val="en-US" w:eastAsia="zh-CN"/>
        </w:rPr>
      </w:pPr>
      <w:r>
        <w:rPr>
          <w:rFonts w:hint="eastAsia" w:ascii="宋体" w:hAnsi="宋体" w:eastAsia="宋体" w:cs="宋体"/>
          <w:sz w:val="24"/>
          <w:szCs w:val="24"/>
        </w:rPr>
        <w:t>第十七章 附则</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rPr>
        <w:t>3</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39</w:t>
      </w:r>
    </w:p>
    <w:p>
      <w:pPr>
        <w:keepNext w:val="0"/>
        <w:keepLines w:val="0"/>
        <w:pageBreakBefore w:val="0"/>
        <w:kinsoku/>
        <w:wordWrap/>
        <w:overflowPunct/>
        <w:topLinePunct w:val="0"/>
        <w:autoSpaceDE/>
        <w:autoSpaceDN/>
        <w:bidi w:val="0"/>
        <w:adjustRightInd/>
        <w:spacing w:line="240" w:lineRule="auto"/>
        <w:jc w:val="center"/>
        <w:outlineLvl w:val="9"/>
        <w:rPr>
          <w:rFonts w:hint="eastAsia" w:ascii="方正小标宋简体" w:hAnsi="方正小标宋简体" w:eastAsia="方正小标宋简体" w:cs="方正小标宋简体"/>
          <w:sz w:val="48"/>
          <w:szCs w:val="48"/>
          <w:u w:val="none"/>
          <w:lang w:val="en-US" w:eastAsia="zh-CN"/>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kinsoku/>
        <w:wordWrap/>
        <w:overflowPunct/>
        <w:topLinePunct w:val="0"/>
        <w:autoSpaceDE/>
        <w:autoSpaceDN/>
        <w:bidi w:val="0"/>
        <w:adjustRightInd/>
        <w:spacing w:line="240" w:lineRule="auto"/>
        <w:jc w:val="center"/>
        <w:outlineLvl w:val="9"/>
        <w:rPr>
          <w:rFonts w:hint="eastAsia" w:ascii="方正小标宋简体" w:hAnsi="方正小标宋简体" w:eastAsia="方正小标宋简体" w:cs="方正小标宋简体"/>
          <w:sz w:val="48"/>
          <w:szCs w:val="48"/>
          <w:u w:val="none"/>
          <w:lang w:val="en-US" w:eastAsia="zh-CN"/>
        </w:rPr>
      </w:pPr>
      <w:r>
        <w:rPr>
          <w:rFonts w:hint="eastAsia" w:ascii="方正小标宋简体" w:hAnsi="方正小标宋简体" w:eastAsia="方正小标宋简体" w:cs="方正小标宋简体"/>
          <w:sz w:val="48"/>
          <w:szCs w:val="48"/>
          <w:u w:val="none"/>
          <w:lang w:val="en-US" w:eastAsia="zh-CN"/>
        </w:rPr>
        <w:t>南昌市公共租赁住房管理办法</w:t>
      </w: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（征求意见稿）</w:t>
      </w:r>
    </w:p>
    <w:p>
      <w:pPr>
        <w:keepNext w:val="0"/>
        <w:keepLines w:val="0"/>
        <w:pageBreakBefore w:val="0"/>
        <w:numPr>
          <w:ilvl w:val="0"/>
          <w:numId w:val="1"/>
        </w:numPr>
        <w:kinsoku/>
        <w:wordWrap/>
        <w:overflowPunct/>
        <w:topLinePunct w:val="0"/>
        <w:autoSpaceDE/>
        <w:autoSpaceDN/>
        <w:bidi w:val="0"/>
        <w:adjustRightInd/>
        <w:spacing w:line="240" w:lineRule="auto"/>
        <w:ind w:leftChars="0"/>
        <w:jc w:val="center"/>
        <w:outlineLvl w:val="9"/>
        <w:rPr>
          <w:rFonts w:hint="eastAsia" w:ascii="华文中宋" w:hAnsi="华文中宋" w:eastAsia="华文中宋" w:cs="华文中宋"/>
          <w:b/>
          <w:bCs/>
          <w:sz w:val="32"/>
          <w:szCs w:val="32"/>
          <w:u w:val="none"/>
          <w:lang w:val="en-US" w:eastAsia="zh-CN"/>
        </w:rPr>
      </w:pPr>
      <w:r>
        <w:rPr>
          <w:rFonts w:hint="eastAsia" w:ascii="华文中宋" w:hAnsi="华文中宋" w:eastAsia="华文中宋" w:cs="华文中宋"/>
          <w:b/>
          <w:bCs/>
          <w:sz w:val="32"/>
          <w:szCs w:val="32"/>
          <w:u w:val="none"/>
          <w:lang w:val="en-US" w:eastAsia="zh-CN"/>
        </w:rPr>
        <w:t>分  总则和基本规定</w:t>
      </w: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第一章  总 则</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第一条  </w:t>
      </w:r>
      <w:r>
        <w:rPr>
          <w:rFonts w:hint="eastAsia" w:ascii="仿宋_GB2312" w:hAnsi="仿宋_GB2312" w:eastAsia="仿宋_GB2312" w:cs="仿宋_GB2312"/>
          <w:color w:val="auto"/>
          <w:sz w:val="32"/>
          <w:szCs w:val="32"/>
          <w:u w:val="none"/>
        </w:rPr>
        <w:t>为规范公共租赁住房的运行管理工作，提高公共租赁住房的使用效率，实现公共租赁住房可持续运行和管理，</w:t>
      </w:r>
      <w:r>
        <w:rPr>
          <w:rFonts w:hint="eastAsia" w:ascii="仿宋_GB2312" w:hAnsi="仿宋_GB2312" w:eastAsia="仿宋_GB2312" w:cs="仿宋_GB2312"/>
          <w:color w:val="auto"/>
          <w:sz w:val="32"/>
          <w:szCs w:val="32"/>
          <w:u w:val="none"/>
          <w:lang w:val="en-US" w:eastAsia="zh-CN"/>
        </w:rPr>
        <w:t>根据国家、省相关规定，结合本市实际，</w:t>
      </w:r>
      <w:r>
        <w:rPr>
          <w:rFonts w:hint="eastAsia" w:ascii="仿宋_GB2312" w:hAnsi="仿宋_GB2312" w:eastAsia="仿宋_GB2312" w:cs="仿宋_GB2312"/>
          <w:color w:val="auto"/>
          <w:sz w:val="32"/>
          <w:szCs w:val="32"/>
          <w:u w:val="none"/>
        </w:rPr>
        <w:t>制定本</w:t>
      </w:r>
      <w:r>
        <w:rPr>
          <w:rFonts w:hint="eastAsia" w:ascii="仿宋_GB2312" w:hAnsi="仿宋_GB2312" w:eastAsia="仿宋_GB2312" w:cs="仿宋_GB2312"/>
          <w:color w:val="auto"/>
          <w:sz w:val="32"/>
          <w:szCs w:val="32"/>
          <w:u w:val="none"/>
          <w:lang w:val="en-US" w:eastAsia="zh-CN"/>
        </w:rPr>
        <w:t>办法</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 xml:space="preserve">第二条  </w:t>
      </w:r>
      <w:r>
        <w:rPr>
          <w:rFonts w:hint="eastAsia" w:ascii="仿宋_GB2312" w:hAnsi="仿宋_GB2312" w:eastAsia="仿宋_GB2312" w:cs="仿宋_GB2312"/>
          <w:color w:val="auto"/>
          <w:sz w:val="32"/>
          <w:szCs w:val="32"/>
          <w:u w:val="none"/>
        </w:rPr>
        <w:t>本</w:t>
      </w:r>
      <w:r>
        <w:rPr>
          <w:rFonts w:hint="eastAsia" w:ascii="仿宋_GB2312" w:hAnsi="仿宋_GB2312" w:eastAsia="仿宋_GB2312" w:cs="仿宋_GB2312"/>
          <w:color w:val="auto"/>
          <w:sz w:val="32"/>
          <w:szCs w:val="32"/>
          <w:u w:val="none"/>
          <w:lang w:val="en-US" w:eastAsia="zh-CN"/>
        </w:rPr>
        <w:t>市各区公共租赁住房实物配租、租赁补贴、</w:t>
      </w:r>
      <w:r>
        <w:rPr>
          <w:rFonts w:hint="eastAsia" w:ascii="仿宋_GB2312" w:hAnsi="仿宋_GB2312" w:eastAsia="仿宋_GB2312" w:cs="仿宋_GB2312"/>
          <w:b w:val="0"/>
          <w:bCs w:val="0"/>
          <w:color w:val="auto"/>
          <w:sz w:val="32"/>
          <w:szCs w:val="32"/>
          <w:u w:val="none"/>
          <w:lang w:val="en-US" w:eastAsia="zh-CN"/>
        </w:rPr>
        <w:t>后期管理</w:t>
      </w:r>
      <w:r>
        <w:rPr>
          <w:rFonts w:hint="eastAsia" w:ascii="仿宋_GB2312" w:hAnsi="仿宋_GB2312" w:eastAsia="仿宋_GB2312" w:cs="仿宋_GB2312"/>
          <w:color w:val="auto"/>
          <w:sz w:val="32"/>
          <w:szCs w:val="32"/>
          <w:u w:val="none"/>
          <w:lang w:val="en-US" w:eastAsia="zh-CN"/>
        </w:rPr>
        <w:t>等工作，适用本办法。</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第三条  本市住房保障方式分为公共租赁住房实物配租和租赁补贴两种。</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i/>
          <w:color w:val="auto"/>
          <w:sz w:val="32"/>
          <w:szCs w:val="32"/>
          <w:u w:val="none"/>
        </w:rPr>
      </w:pPr>
      <w:r>
        <w:rPr>
          <w:rFonts w:hint="eastAsia" w:ascii="仿宋_GB2312" w:hAnsi="仿宋_GB2312" w:eastAsia="仿宋_GB2312" w:cs="仿宋_GB2312"/>
          <w:b w:val="0"/>
          <w:bCs/>
          <w:color w:val="auto"/>
          <w:sz w:val="32"/>
          <w:szCs w:val="32"/>
          <w:u w:val="none"/>
          <w:lang w:val="en-US" w:eastAsia="zh-CN"/>
        </w:rPr>
        <w:t>第四条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市住房保障部门负责</w:t>
      </w:r>
      <w:r>
        <w:rPr>
          <w:rFonts w:hint="eastAsia" w:ascii="仿宋_GB2312" w:hAnsi="仿宋_GB2312" w:eastAsia="仿宋_GB2312" w:cs="仿宋_GB2312"/>
          <w:color w:val="auto"/>
          <w:sz w:val="32"/>
          <w:szCs w:val="32"/>
          <w:u w:val="none"/>
          <w:lang w:val="en-US" w:eastAsia="zh-CN"/>
        </w:rPr>
        <w:t>制订全市公共租赁住房实物配租和</w:t>
      </w:r>
      <w:r>
        <w:rPr>
          <w:rFonts w:hint="eastAsia" w:ascii="仿宋_GB2312" w:hAnsi="仿宋_GB2312" w:eastAsia="仿宋_GB2312" w:cs="仿宋_GB2312"/>
          <w:color w:val="auto"/>
          <w:sz w:val="32"/>
          <w:szCs w:val="32"/>
          <w:u w:val="none"/>
        </w:rPr>
        <w:t>租赁补贴政策，协调、指导和督促各区住房保障部门开展</w:t>
      </w:r>
      <w:r>
        <w:rPr>
          <w:rFonts w:hint="eastAsia" w:ascii="仿宋_GB2312" w:hAnsi="仿宋_GB2312" w:eastAsia="仿宋_GB2312" w:cs="仿宋_GB2312"/>
          <w:color w:val="auto"/>
          <w:sz w:val="32"/>
          <w:szCs w:val="32"/>
          <w:u w:val="none"/>
          <w:lang w:val="en-US" w:eastAsia="zh-CN"/>
        </w:rPr>
        <w:t>公共租赁住房实物配租、</w:t>
      </w:r>
      <w:r>
        <w:rPr>
          <w:rFonts w:hint="eastAsia" w:ascii="仿宋_GB2312" w:hAnsi="仿宋_GB2312" w:eastAsia="仿宋_GB2312" w:cs="仿宋_GB2312"/>
          <w:color w:val="auto"/>
          <w:sz w:val="32"/>
          <w:szCs w:val="32"/>
          <w:u w:val="none"/>
        </w:rPr>
        <w:t>租赁补贴</w:t>
      </w:r>
      <w:r>
        <w:rPr>
          <w:rFonts w:hint="eastAsia" w:ascii="仿宋_GB2312" w:hAnsi="仿宋_GB2312" w:eastAsia="仿宋_GB2312" w:cs="仿宋_GB2312"/>
          <w:color w:val="auto"/>
          <w:sz w:val="32"/>
          <w:szCs w:val="32"/>
          <w:u w:val="none"/>
          <w:lang w:val="en-US" w:eastAsia="zh-CN"/>
        </w:rPr>
        <w:t>及后期管理</w:t>
      </w:r>
      <w:r>
        <w:rPr>
          <w:rFonts w:hint="eastAsia" w:ascii="仿宋_GB2312" w:hAnsi="仿宋_GB2312" w:eastAsia="仿宋_GB2312" w:cs="仿宋_GB2312"/>
          <w:color w:val="auto"/>
          <w:sz w:val="32"/>
          <w:szCs w:val="32"/>
          <w:u w:val="none"/>
        </w:rPr>
        <w:t>工作。</w:t>
      </w:r>
    </w:p>
    <w:p>
      <w:pPr>
        <w:keepNext w:val="0"/>
        <w:keepLines w:val="0"/>
        <w:pageBreakBefore w:val="0"/>
        <w:kinsoku/>
        <w:wordWrap/>
        <w:overflowPunct/>
        <w:topLinePunct w:val="0"/>
        <w:autoSpaceDE/>
        <w:autoSpaceDN/>
        <w:bidi w:val="0"/>
        <w:adjustRightInd/>
        <w:spacing w:line="240" w:lineRule="auto"/>
        <w:ind w:firstLine="720" w:firstLineChars="225"/>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区住房保障部门负责实施本辖区</w:t>
      </w:r>
      <w:r>
        <w:rPr>
          <w:rFonts w:hint="eastAsia" w:ascii="仿宋_GB2312" w:hAnsi="仿宋_GB2312" w:eastAsia="仿宋_GB2312" w:cs="仿宋_GB2312"/>
          <w:color w:val="auto"/>
          <w:sz w:val="32"/>
          <w:szCs w:val="32"/>
          <w:u w:val="none"/>
          <w:lang w:val="en-US" w:eastAsia="zh-CN"/>
        </w:rPr>
        <w:t>公共租赁住房实物配租、</w:t>
      </w:r>
      <w:r>
        <w:rPr>
          <w:rFonts w:hint="eastAsia" w:ascii="仿宋_GB2312" w:hAnsi="仿宋_GB2312" w:eastAsia="仿宋_GB2312" w:cs="仿宋_GB2312"/>
          <w:color w:val="auto"/>
          <w:sz w:val="32"/>
          <w:szCs w:val="32"/>
          <w:u w:val="none"/>
        </w:rPr>
        <w:t>租赁补贴和</w:t>
      </w:r>
      <w:r>
        <w:rPr>
          <w:rFonts w:hint="eastAsia" w:ascii="仿宋_GB2312" w:hAnsi="仿宋_GB2312" w:eastAsia="仿宋_GB2312" w:cs="仿宋_GB2312"/>
          <w:color w:val="auto"/>
          <w:sz w:val="32"/>
          <w:szCs w:val="32"/>
          <w:u w:val="none"/>
          <w:lang w:val="en-US" w:eastAsia="zh-CN"/>
        </w:rPr>
        <w:t>后期管理</w:t>
      </w:r>
      <w:r>
        <w:rPr>
          <w:rFonts w:hint="eastAsia" w:ascii="仿宋_GB2312" w:hAnsi="仿宋_GB2312" w:eastAsia="仿宋_GB2312" w:cs="仿宋_GB2312"/>
          <w:color w:val="auto"/>
          <w:sz w:val="32"/>
          <w:szCs w:val="32"/>
          <w:u w:val="none"/>
        </w:rPr>
        <w:t>等具体工作。</w:t>
      </w:r>
    </w:p>
    <w:p>
      <w:pPr>
        <w:keepNext w:val="0"/>
        <w:keepLines w:val="0"/>
        <w:pageBreakBefore w:val="0"/>
        <w:kinsoku/>
        <w:wordWrap/>
        <w:overflowPunct/>
        <w:topLinePunct w:val="0"/>
        <w:autoSpaceDE/>
        <w:autoSpaceDN/>
        <w:bidi w:val="0"/>
        <w:adjustRightInd/>
        <w:spacing w:line="240" w:lineRule="auto"/>
        <w:ind w:firstLine="720" w:firstLineChars="225"/>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市</w:t>
      </w:r>
      <w:r>
        <w:rPr>
          <w:rFonts w:hint="eastAsia" w:ascii="仿宋_GB2312" w:hAnsi="仿宋_GB2312" w:eastAsia="仿宋_GB2312" w:cs="仿宋_GB2312"/>
          <w:color w:val="auto"/>
          <w:sz w:val="32"/>
          <w:szCs w:val="32"/>
          <w:u w:val="none"/>
        </w:rPr>
        <w:t>民政部门负责</w:t>
      </w:r>
      <w:r>
        <w:rPr>
          <w:rFonts w:hint="eastAsia" w:ascii="仿宋_GB2312" w:hAnsi="仿宋_GB2312" w:eastAsia="仿宋_GB2312" w:cs="仿宋_GB2312"/>
          <w:color w:val="auto"/>
          <w:sz w:val="32"/>
          <w:szCs w:val="32"/>
          <w:u w:val="none"/>
          <w:lang w:val="en-US" w:eastAsia="zh-CN"/>
        </w:rPr>
        <w:t>对</w:t>
      </w:r>
      <w:r>
        <w:rPr>
          <w:rFonts w:hint="eastAsia" w:ascii="仿宋_GB2312" w:hAnsi="仿宋_GB2312" w:eastAsia="仿宋_GB2312" w:cs="仿宋_GB2312"/>
          <w:color w:val="auto"/>
          <w:sz w:val="32"/>
          <w:szCs w:val="32"/>
          <w:u w:val="none"/>
        </w:rPr>
        <w:t>居民家庭经济状况核查，出具居民家庭经济状况核查报告</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720" w:firstLineChars="225"/>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市不动产登记部门</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房屋登记信息</w:t>
      </w:r>
      <w:r>
        <w:rPr>
          <w:rFonts w:hint="eastAsia" w:ascii="仿宋_GB2312" w:hAnsi="仿宋_GB2312" w:eastAsia="仿宋_GB2312" w:cs="仿宋_GB2312"/>
          <w:color w:val="auto"/>
          <w:sz w:val="32"/>
          <w:szCs w:val="32"/>
          <w:u w:val="none"/>
          <w:lang w:val="en-US" w:eastAsia="zh-CN"/>
        </w:rPr>
        <w:t>核查</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财政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人社、</w:t>
      </w:r>
      <w:r>
        <w:rPr>
          <w:rFonts w:hint="eastAsia" w:ascii="仿宋_GB2312" w:hAnsi="仿宋_GB2312" w:eastAsia="仿宋_GB2312" w:cs="仿宋_GB2312"/>
          <w:b w:val="0"/>
          <w:bCs w:val="0"/>
          <w:strike w:val="0"/>
          <w:dstrike w:val="0"/>
          <w:color w:val="auto"/>
          <w:sz w:val="32"/>
          <w:szCs w:val="32"/>
          <w:u w:val="none"/>
          <w:lang w:val="en-US" w:eastAsia="zh-CN"/>
        </w:rPr>
        <w:t>发展改革</w:t>
      </w:r>
      <w:r>
        <w:rPr>
          <w:rFonts w:hint="eastAsia" w:ascii="仿宋_GB2312" w:hAnsi="仿宋_GB2312" w:eastAsia="仿宋_GB2312" w:cs="仿宋_GB2312"/>
          <w:b w:val="0"/>
          <w:bCs w:val="0"/>
          <w:color w:val="auto"/>
          <w:sz w:val="32"/>
          <w:szCs w:val="32"/>
          <w:u w:val="none"/>
          <w:lang w:val="en-US" w:eastAsia="zh-CN"/>
        </w:rPr>
        <w:t>、市场监管、公安（交管）、教育、卫健委、税务、受</w:t>
      </w:r>
      <w:r>
        <w:rPr>
          <w:rFonts w:hint="eastAsia" w:ascii="仿宋_GB2312" w:hAnsi="仿宋_GB2312" w:eastAsia="仿宋_GB2312" w:cs="仿宋_GB2312"/>
          <w:b w:val="0"/>
          <w:bCs w:val="0"/>
          <w:color w:val="auto"/>
          <w:kern w:val="0"/>
          <w:sz w:val="32"/>
          <w:szCs w:val="32"/>
          <w:u w:val="none"/>
          <w:lang w:val="en-US" w:eastAsia="zh-CN" w:bidi="ar"/>
        </w:rPr>
        <w:t>委托的运营服务单位</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按照各自职责，做好公共租赁住房实物配租、租赁补贴和后期管理等相关工作</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第二章  基本规定</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 xml:space="preserve">第五条  </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val="en-US" w:eastAsia="zh-CN"/>
        </w:rPr>
        <w:t>实物房源</w:t>
      </w:r>
      <w:r>
        <w:rPr>
          <w:rFonts w:hint="eastAsia" w:ascii="仿宋_GB2312" w:hAnsi="仿宋_GB2312" w:eastAsia="仿宋_GB2312" w:cs="仿宋_GB2312"/>
          <w:color w:val="auto"/>
          <w:sz w:val="32"/>
          <w:szCs w:val="32"/>
          <w:u w:val="none"/>
        </w:rPr>
        <w:t>管理应包括</w:t>
      </w:r>
      <w:r>
        <w:rPr>
          <w:rFonts w:hint="eastAsia" w:ascii="仿宋_GB2312" w:hAnsi="仿宋_GB2312" w:eastAsia="仿宋_GB2312" w:cs="仿宋_GB2312"/>
          <w:color w:val="auto"/>
          <w:sz w:val="32"/>
          <w:szCs w:val="32"/>
          <w:u w:val="none"/>
          <w:lang w:val="en-US" w:eastAsia="zh-CN"/>
        </w:rPr>
        <w:t>申请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审核、</w:t>
      </w:r>
      <w:r>
        <w:rPr>
          <w:rFonts w:hint="eastAsia" w:ascii="仿宋_GB2312" w:hAnsi="仿宋_GB2312" w:eastAsia="仿宋_GB2312" w:cs="仿宋_GB2312"/>
          <w:color w:val="auto"/>
          <w:sz w:val="32"/>
          <w:szCs w:val="32"/>
          <w:u w:val="none"/>
        </w:rPr>
        <w:t>配租、合同</w:t>
      </w:r>
      <w:r>
        <w:rPr>
          <w:rFonts w:hint="eastAsia" w:ascii="仿宋_GB2312" w:hAnsi="仿宋_GB2312" w:eastAsia="仿宋_GB2312" w:cs="仿宋_GB2312"/>
          <w:color w:val="auto"/>
          <w:sz w:val="32"/>
          <w:szCs w:val="32"/>
          <w:u w:val="none"/>
          <w:lang w:val="en-US" w:eastAsia="zh-CN"/>
        </w:rPr>
        <w:t>管理、房屋管理</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highlight w:val="none"/>
          <w:u w:val="none"/>
        </w:rPr>
        <w:t>租金</w:t>
      </w:r>
      <w:r>
        <w:rPr>
          <w:rFonts w:hint="eastAsia" w:ascii="仿宋_GB2312" w:hAnsi="仿宋_GB2312" w:eastAsia="仿宋_GB2312" w:cs="仿宋_GB2312"/>
          <w:b w:val="0"/>
          <w:bCs w:val="0"/>
          <w:color w:val="auto"/>
          <w:sz w:val="32"/>
          <w:szCs w:val="32"/>
          <w:highlight w:val="none"/>
          <w:u w:val="none"/>
          <w:lang w:eastAsia="zh-CN"/>
        </w:rPr>
        <w:t>和维护</w:t>
      </w:r>
      <w:r>
        <w:rPr>
          <w:rFonts w:hint="eastAsia" w:ascii="仿宋_GB2312" w:hAnsi="仿宋_GB2312" w:eastAsia="仿宋_GB2312" w:cs="仿宋_GB2312"/>
          <w:b w:val="0"/>
          <w:bCs w:val="0"/>
          <w:color w:val="auto"/>
          <w:sz w:val="32"/>
          <w:szCs w:val="32"/>
          <w:highlight w:val="none"/>
          <w:u w:val="none"/>
        </w:rPr>
        <w:t>管理</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u w:val="none"/>
        </w:rPr>
        <w:t>退出</w:t>
      </w:r>
      <w:r>
        <w:rPr>
          <w:rFonts w:hint="eastAsia" w:ascii="仿宋_GB2312" w:hAnsi="仿宋_GB2312" w:eastAsia="仿宋_GB2312" w:cs="仿宋_GB2312"/>
          <w:b w:val="0"/>
          <w:bCs w:val="0"/>
          <w:color w:val="auto"/>
          <w:sz w:val="32"/>
          <w:szCs w:val="32"/>
          <w:u w:val="none"/>
          <w:lang w:val="en-US" w:eastAsia="zh-CN"/>
        </w:rPr>
        <w:t>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档案管理等阶段。</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公共租赁住房租赁补贴管理包括申请、审核、补贴发放、合同管理、退出管理、档案管理等阶段。</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第六条  申请公共租赁住房政策的家庭，须在家庭成员中确定（自行委托确定）一名年满十八周岁、具有完全民事行为能力的申请人，作为本家庭办理公共租赁住房申请、复核、配租、签订合同的主要责任代表，该申请人称为主申请人，其他申请家庭成员称为共同申请人。办理换房和退出事项原则上应由主申请人与共同申请人共同完成，主申请人在承租</w:t>
      </w:r>
      <w:r>
        <w:rPr>
          <w:rFonts w:hint="eastAsia" w:ascii="仿宋_GB2312" w:hAnsi="仿宋_GB2312" w:eastAsia="仿宋_GB2312" w:cs="仿宋_GB2312"/>
          <w:color w:val="auto"/>
          <w:sz w:val="32"/>
          <w:szCs w:val="32"/>
          <w:u w:val="none"/>
          <w:lang w:eastAsia="zh-CN"/>
        </w:rPr>
        <w:t>实物</w:t>
      </w:r>
      <w:r>
        <w:rPr>
          <w:rFonts w:hint="eastAsia" w:ascii="仿宋_GB2312" w:hAnsi="仿宋_GB2312" w:eastAsia="仿宋_GB2312" w:cs="仿宋_GB2312"/>
          <w:b w:val="0"/>
          <w:bCs w:val="0"/>
          <w:color w:val="auto"/>
          <w:sz w:val="32"/>
          <w:szCs w:val="32"/>
          <w:u w:val="none"/>
          <w:lang w:eastAsia="zh-CN"/>
        </w:rPr>
        <w:t>房源</w:t>
      </w:r>
      <w:r>
        <w:rPr>
          <w:rFonts w:hint="eastAsia" w:ascii="仿宋_GB2312" w:hAnsi="仿宋_GB2312" w:eastAsia="仿宋_GB2312" w:cs="仿宋_GB2312"/>
          <w:color w:val="auto"/>
          <w:sz w:val="32"/>
          <w:szCs w:val="32"/>
          <w:u w:val="none"/>
          <w:lang w:val="en-US" w:eastAsia="zh-CN"/>
        </w:rPr>
        <w:t>阶段可称为主承租人。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宋体"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第七条  申请公共租赁住房政策的家庭应在其他地方未重复享受住房保障政策。</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 xml:space="preserve">第八条  </w:t>
      </w:r>
      <w:r>
        <w:rPr>
          <w:rFonts w:hint="eastAsia" w:ascii="仿宋_GB2312" w:hAnsi="仿宋_GB2312" w:eastAsia="仿宋_GB2312" w:cs="仿宋_GB2312"/>
          <w:color w:val="auto"/>
          <w:sz w:val="32"/>
          <w:szCs w:val="32"/>
          <w:u w:val="none"/>
        </w:rPr>
        <w:t>公共租赁住房管理应遵循下列原则：</w:t>
      </w:r>
    </w:p>
    <w:p>
      <w:pPr>
        <w:keepNext w:val="0"/>
        <w:keepLines w:val="0"/>
        <w:pageBreakBefore w:val="0"/>
        <w:numPr>
          <w:ilvl w:val="0"/>
          <w:numId w:val="2"/>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公共租赁住房管理</w:t>
      </w:r>
      <w:r>
        <w:rPr>
          <w:rFonts w:hint="eastAsia" w:ascii="仿宋_GB2312" w:hAnsi="仿宋_GB2312" w:eastAsia="仿宋_GB2312" w:cs="仿宋_GB2312"/>
          <w:color w:val="auto"/>
          <w:sz w:val="32"/>
          <w:szCs w:val="32"/>
          <w:u w:val="none"/>
          <w:lang w:eastAsia="zh-CN"/>
        </w:rPr>
        <w:t>应遵</w:t>
      </w:r>
      <w:r>
        <w:rPr>
          <w:rFonts w:hint="eastAsia" w:ascii="仿宋_GB2312" w:hAnsi="仿宋_GB2312" w:eastAsia="仿宋_GB2312" w:cs="仿宋_GB2312"/>
          <w:color w:val="auto"/>
          <w:sz w:val="32"/>
          <w:szCs w:val="32"/>
          <w:u w:val="none"/>
        </w:rPr>
        <w:t>循</w:t>
      </w:r>
      <w:r>
        <w:rPr>
          <w:rFonts w:hint="eastAsia" w:ascii="仿宋_GB2312" w:hAnsi="仿宋_GB2312" w:eastAsia="仿宋_GB2312" w:cs="仿宋_GB2312"/>
          <w:color w:val="auto"/>
          <w:sz w:val="32"/>
          <w:szCs w:val="32"/>
          <w:u w:val="none"/>
          <w:lang w:eastAsia="zh-CN"/>
        </w:rPr>
        <w:t>属地化管理原则。住房保障资格由主申请人户籍所在区负责进行管理；住房保障房源由实物</w:t>
      </w:r>
      <w:r>
        <w:rPr>
          <w:rFonts w:hint="eastAsia" w:ascii="仿宋_GB2312" w:hAnsi="仿宋_GB2312" w:eastAsia="仿宋_GB2312" w:cs="仿宋_GB2312"/>
          <w:b w:val="0"/>
          <w:bCs w:val="0"/>
          <w:color w:val="auto"/>
          <w:sz w:val="32"/>
          <w:szCs w:val="32"/>
          <w:u w:val="none"/>
          <w:lang w:eastAsia="zh-CN"/>
        </w:rPr>
        <w:t>房源（含非住宅）</w:t>
      </w:r>
      <w:r>
        <w:rPr>
          <w:rFonts w:hint="eastAsia" w:ascii="仿宋_GB2312" w:hAnsi="仿宋_GB2312" w:eastAsia="仿宋_GB2312" w:cs="仿宋_GB2312"/>
          <w:color w:val="auto"/>
          <w:sz w:val="32"/>
          <w:szCs w:val="32"/>
          <w:u w:val="none"/>
          <w:lang w:eastAsia="zh-CN"/>
        </w:rPr>
        <w:t>所在区负责进行管理。</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（二）</w:t>
      </w:r>
      <w:r>
        <w:rPr>
          <w:rFonts w:hint="eastAsia" w:ascii="仿宋_GB2312" w:hAnsi="仿宋_GB2312" w:eastAsia="仿宋_GB2312" w:cs="仿宋_GB2312"/>
          <w:color w:val="auto"/>
          <w:sz w:val="32"/>
          <w:szCs w:val="32"/>
          <w:u w:val="none"/>
        </w:rPr>
        <w:t>公共租赁住房管理应秉承公开、公平、公正、诚实守信原则</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color w:val="auto"/>
          <w:sz w:val="32"/>
          <w:szCs w:val="32"/>
          <w:u w:val="none"/>
          <w:lang w:val="en-US" w:eastAsia="zh-CN"/>
        </w:rPr>
        <w:t>（三）</w:t>
      </w:r>
      <w:r>
        <w:rPr>
          <w:rFonts w:hint="eastAsia" w:ascii="仿宋_GB2312" w:hAnsi="仿宋_GB2312" w:eastAsia="仿宋_GB2312" w:cs="仿宋_GB2312"/>
          <w:color w:val="auto"/>
          <w:sz w:val="32"/>
          <w:szCs w:val="32"/>
          <w:u w:val="none"/>
        </w:rPr>
        <w:t>公共租赁住房应采用绿色、安全、节能、环保的运行维护措施。</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（四）政府筹集的公共租赁住房项目应办理整体产权，产权登记为市政府指定部门，不动产权证书上应注明权利性质为“公共租赁住房”字样，附记“未经市政府批准，不得分割登记，不得转让”。</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（五）政府对享受住房保障政策人员的各种获得房产、车辆登记等行为应予以资格限制。</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（六）</w:t>
      </w:r>
      <w:r>
        <w:rPr>
          <w:rFonts w:hint="eastAsia" w:ascii="仿宋_GB2312" w:hAnsi="仿宋_GB2312" w:eastAsia="仿宋_GB2312" w:cs="仿宋_GB2312"/>
          <w:color w:val="auto"/>
          <w:sz w:val="32"/>
          <w:szCs w:val="32"/>
          <w:u w:val="none"/>
          <w:lang w:eastAsia="zh-CN"/>
        </w:rPr>
        <w:t>公共租赁住房管理应畅</w:t>
      </w:r>
      <w:r>
        <w:rPr>
          <w:rFonts w:hint="eastAsia" w:ascii="仿宋_GB2312" w:hAnsi="仿宋_GB2312" w:eastAsia="仿宋_GB2312" w:cs="仿宋_GB2312"/>
          <w:color w:val="auto"/>
          <w:sz w:val="32"/>
          <w:szCs w:val="32"/>
          <w:u w:val="none"/>
        </w:rPr>
        <w:t>通投诉监督渠道，接受社会监督。</w:t>
      </w:r>
    </w:p>
    <w:p>
      <w:pPr>
        <w:keepNext w:val="0"/>
        <w:keepLines w:val="0"/>
        <w:pageBreakBefore w:val="0"/>
        <w:kinsoku/>
        <w:wordWrap/>
        <w:overflowPunct/>
        <w:topLinePunct w:val="0"/>
        <w:autoSpaceDE/>
        <w:autoSpaceDN/>
        <w:bidi w:val="0"/>
        <w:adjustRightInd/>
        <w:spacing w:line="240" w:lineRule="auto"/>
        <w:ind w:firstLine="640" w:firstLineChars="200"/>
        <w:jc w:val="left"/>
        <w:outlineLvl w:val="9"/>
        <w:rPr>
          <w:rFonts w:hint="eastAsia" w:ascii="仿宋_GB2312" w:hAnsi="仿宋_GB2312" w:eastAsia="仿宋_GB2312" w:cs="仿宋_GB2312"/>
          <w:color w:val="auto"/>
          <w:sz w:val="32"/>
          <w:szCs w:val="32"/>
          <w:u w:val="none"/>
        </w:rPr>
      </w:pPr>
    </w:p>
    <w:p>
      <w:pPr>
        <w:keepNext w:val="0"/>
        <w:keepLines w:val="0"/>
        <w:pageBreakBefore w:val="0"/>
        <w:numPr>
          <w:ilvl w:val="0"/>
          <w:numId w:val="0"/>
        </w:numPr>
        <w:kinsoku/>
        <w:wordWrap/>
        <w:overflowPunct/>
        <w:topLinePunct w:val="0"/>
        <w:autoSpaceDE/>
        <w:autoSpaceDN/>
        <w:bidi w:val="0"/>
        <w:adjustRightInd/>
        <w:spacing w:line="240" w:lineRule="auto"/>
        <w:ind w:leftChars="0"/>
        <w:jc w:val="center"/>
        <w:outlineLvl w:val="9"/>
        <w:rPr>
          <w:rFonts w:hint="eastAsia" w:ascii="仿宋_GB2312" w:hAnsi="仿宋_GB2312" w:eastAsia="仿宋_GB2312" w:cs="仿宋_GB2312"/>
          <w:color w:val="auto"/>
          <w:sz w:val="32"/>
          <w:szCs w:val="32"/>
          <w:u w:val="none"/>
          <w:lang w:val="en-US" w:eastAsia="zh-CN"/>
        </w:rPr>
      </w:pPr>
      <w:r>
        <w:rPr>
          <w:rFonts w:hint="eastAsia" w:ascii="华文中宋" w:hAnsi="华文中宋" w:eastAsia="华文中宋" w:cs="华文中宋"/>
          <w:b/>
          <w:bCs/>
          <w:color w:val="auto"/>
          <w:sz w:val="32"/>
          <w:szCs w:val="32"/>
          <w:u w:val="none"/>
          <w:lang w:val="en-US" w:eastAsia="zh-CN"/>
        </w:rPr>
        <w:t>第二部分  公共租赁住房申请和审核</w:t>
      </w: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bCs/>
          <w:color w:val="auto"/>
          <w:sz w:val="32"/>
          <w:szCs w:val="32"/>
          <w:u w:val="none"/>
          <w:lang w:val="en-US" w:eastAsia="zh-CN"/>
        </w:rPr>
        <w:t>第三章  实物配租对象、申请条件</w:t>
      </w:r>
    </w:p>
    <w:p>
      <w:pPr>
        <w:keepNext w:val="0"/>
        <w:keepLines w:val="0"/>
        <w:pageBreakBefore w:val="0"/>
        <w:kinsoku/>
        <w:wordWrap/>
        <w:overflowPunct/>
        <w:topLinePunct w:val="0"/>
        <w:autoSpaceDE/>
        <w:autoSpaceDN/>
        <w:bidi w:val="0"/>
        <w:adjustRightInd/>
        <w:spacing w:line="240" w:lineRule="auto"/>
        <w:ind w:firstLine="627" w:firstLineChars="196"/>
        <w:outlineLvl w:val="9"/>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b w:val="0"/>
          <w:bCs/>
          <w:color w:val="auto"/>
          <w:sz w:val="32"/>
          <w:szCs w:val="32"/>
          <w:u w:val="none"/>
        </w:rPr>
        <w:t>政府筹集的公共租赁住房，主要面向本市</w:t>
      </w:r>
      <w:r>
        <w:rPr>
          <w:rFonts w:hint="eastAsia" w:ascii="仿宋_GB2312" w:hAnsi="仿宋_GB2312" w:eastAsia="仿宋_GB2312" w:cs="仿宋_GB2312"/>
          <w:b w:val="0"/>
          <w:bCs/>
          <w:color w:val="auto"/>
          <w:sz w:val="32"/>
          <w:szCs w:val="32"/>
          <w:u w:val="none"/>
          <w:lang w:eastAsia="zh-CN"/>
        </w:rPr>
        <w:t>城镇</w:t>
      </w:r>
      <w:r>
        <w:rPr>
          <w:rFonts w:hint="eastAsia" w:ascii="仿宋_GB2312" w:hAnsi="仿宋_GB2312" w:eastAsia="仿宋_GB2312" w:cs="仿宋_GB2312"/>
          <w:b w:val="0"/>
          <w:bCs/>
          <w:color w:val="auto"/>
          <w:sz w:val="32"/>
          <w:szCs w:val="32"/>
          <w:u w:val="none"/>
        </w:rPr>
        <w:t>中低收入住房困难家庭和符合规定的外来务工人员</w:t>
      </w:r>
      <w:r>
        <w:rPr>
          <w:rFonts w:hint="eastAsia" w:ascii="仿宋_GB2312" w:hAnsi="仿宋_GB2312" w:eastAsia="仿宋_GB2312" w:cs="仿宋_GB2312"/>
          <w:b w:val="0"/>
          <w:bCs/>
          <w:color w:val="auto"/>
          <w:sz w:val="32"/>
          <w:szCs w:val="32"/>
          <w:u w:val="none"/>
          <w:lang w:eastAsia="zh-CN"/>
        </w:rPr>
        <w:t>、新就业职工、青年教师、青年医生、</w:t>
      </w:r>
      <w:r>
        <w:rPr>
          <w:rFonts w:hint="eastAsia" w:ascii="仿宋_GB2312" w:hAnsi="仿宋_GB2312" w:eastAsia="仿宋_GB2312" w:cs="仿宋_GB2312"/>
          <w:color w:val="auto"/>
          <w:sz w:val="32"/>
          <w:szCs w:val="32"/>
          <w:u w:val="none"/>
          <w:lang w:val="en-US" w:eastAsia="zh-CN"/>
        </w:rPr>
        <w:t>航空产业人才、</w:t>
      </w:r>
      <w:r>
        <w:rPr>
          <w:rFonts w:hint="eastAsia" w:ascii="仿宋_GB2312" w:hAnsi="仿宋_GB2312" w:eastAsia="仿宋_GB2312" w:cs="仿宋_GB2312"/>
          <w:b w:val="0"/>
          <w:bCs/>
          <w:color w:val="auto"/>
          <w:sz w:val="32"/>
          <w:szCs w:val="32"/>
          <w:u w:val="none"/>
          <w:lang w:eastAsia="zh-CN"/>
        </w:rPr>
        <w:t>消防救援人员</w:t>
      </w:r>
      <w:r>
        <w:rPr>
          <w:rFonts w:hint="eastAsia"/>
          <w:color w:val="auto"/>
          <w:u w:val="none"/>
          <w:lang w:eastAsia="zh-CN"/>
        </w:rPr>
        <w:t>、</w:t>
      </w:r>
      <w:r>
        <w:rPr>
          <w:rFonts w:hint="eastAsia" w:ascii="仿宋_GB2312" w:hAnsi="仿宋_GB2312" w:eastAsia="仿宋_GB2312" w:cs="仿宋_GB2312"/>
          <w:b w:val="0"/>
          <w:bCs/>
          <w:color w:val="auto"/>
          <w:sz w:val="32"/>
          <w:szCs w:val="32"/>
          <w:u w:val="none"/>
          <w:lang w:eastAsia="zh-CN"/>
        </w:rPr>
        <w:t>环卫工人、公交司机</w:t>
      </w:r>
      <w:r>
        <w:rPr>
          <w:rFonts w:hint="eastAsia" w:ascii="仿宋_GB2312" w:hAnsi="仿宋_GB2312" w:eastAsia="仿宋_GB2312" w:cs="仿宋_GB2312"/>
          <w:b w:val="0"/>
          <w:bCs/>
          <w:color w:val="auto"/>
          <w:sz w:val="32"/>
          <w:szCs w:val="32"/>
          <w:u w:val="none"/>
          <w:lang w:val="en-US" w:eastAsia="zh-CN"/>
        </w:rPr>
        <w:t>等</w:t>
      </w:r>
      <w:r>
        <w:rPr>
          <w:rFonts w:hint="eastAsia" w:ascii="仿宋_GB2312" w:hAnsi="仿宋_GB2312" w:eastAsia="仿宋_GB2312" w:cs="仿宋_GB2312"/>
          <w:b w:val="0"/>
          <w:bCs/>
          <w:color w:val="auto"/>
          <w:sz w:val="32"/>
          <w:szCs w:val="32"/>
          <w:u w:val="none"/>
        </w:rPr>
        <w:t>配租。</w:t>
      </w:r>
    </w:p>
    <w:p>
      <w:pPr>
        <w:keepNext w:val="0"/>
        <w:keepLines w:val="0"/>
        <w:pageBreakBefore w:val="0"/>
        <w:kinsoku/>
        <w:wordWrap/>
        <w:overflowPunct/>
        <w:topLinePunct w:val="0"/>
        <w:autoSpaceDE/>
        <w:autoSpaceDN/>
        <w:bidi w:val="0"/>
        <w:adjustRightInd/>
        <w:spacing w:line="240" w:lineRule="auto"/>
        <w:ind w:firstLine="627" w:firstLineChars="196"/>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开发</w:t>
      </w:r>
      <w:r>
        <w:rPr>
          <w:rFonts w:hint="eastAsia" w:ascii="仿宋_GB2312" w:hAnsi="仿宋_GB2312" w:eastAsia="仿宋_GB2312" w:cs="仿宋_GB2312"/>
          <w:color w:val="auto"/>
          <w:sz w:val="32"/>
          <w:szCs w:val="32"/>
          <w:u w:val="none"/>
          <w:lang w:val="en-US" w:eastAsia="zh-CN"/>
        </w:rPr>
        <w:t>园</w:t>
      </w:r>
      <w:r>
        <w:rPr>
          <w:rFonts w:hint="eastAsia" w:ascii="仿宋_GB2312" w:hAnsi="仿宋_GB2312" w:eastAsia="仿宋_GB2312" w:cs="仿宋_GB2312"/>
          <w:color w:val="auto"/>
          <w:sz w:val="32"/>
          <w:szCs w:val="32"/>
          <w:u w:val="none"/>
        </w:rPr>
        <w:t>区、工业园区筹集的公共租赁住房，主要面向</w:t>
      </w:r>
      <w:r>
        <w:rPr>
          <w:rFonts w:hint="eastAsia" w:ascii="仿宋_GB2312" w:hAnsi="仿宋_GB2312" w:eastAsia="仿宋_GB2312" w:cs="仿宋_GB2312"/>
          <w:b w:val="0"/>
          <w:bCs/>
          <w:color w:val="auto"/>
          <w:sz w:val="32"/>
          <w:szCs w:val="32"/>
          <w:u w:val="none"/>
        </w:rPr>
        <w:t>符合规定的外来务工人员</w:t>
      </w:r>
      <w:r>
        <w:rPr>
          <w:rFonts w:hint="eastAsia" w:ascii="仿宋_GB2312" w:hAnsi="仿宋_GB2312" w:eastAsia="仿宋_GB2312" w:cs="仿宋_GB2312"/>
          <w:b w:val="0"/>
          <w:bCs/>
          <w:color w:val="auto"/>
          <w:sz w:val="32"/>
          <w:szCs w:val="32"/>
          <w:u w:val="none"/>
          <w:lang w:eastAsia="zh-CN"/>
        </w:rPr>
        <w:t>、新就业职工</w:t>
      </w:r>
      <w:r>
        <w:rPr>
          <w:rFonts w:hint="eastAsia" w:ascii="仿宋_GB2312" w:hAnsi="仿宋_GB2312" w:eastAsia="仿宋_GB2312" w:cs="仿宋_GB2312"/>
          <w:b w:val="0"/>
          <w:bCs/>
          <w:color w:val="auto"/>
          <w:sz w:val="32"/>
          <w:szCs w:val="32"/>
          <w:u w:val="none"/>
          <w:lang w:val="en-US" w:eastAsia="zh-CN"/>
        </w:rPr>
        <w:t>等</w:t>
      </w:r>
      <w:r>
        <w:rPr>
          <w:rFonts w:hint="eastAsia" w:ascii="仿宋_GB2312" w:hAnsi="仿宋_GB2312" w:eastAsia="仿宋_GB2312" w:cs="仿宋_GB2312"/>
          <w:color w:val="auto"/>
          <w:sz w:val="32"/>
          <w:szCs w:val="32"/>
          <w:u w:val="none"/>
        </w:rPr>
        <w:t>配租。</w:t>
      </w:r>
    </w:p>
    <w:p>
      <w:pPr>
        <w:keepNext w:val="0"/>
        <w:keepLines w:val="0"/>
        <w:pageBreakBefore w:val="0"/>
        <w:kinsoku/>
        <w:wordWrap/>
        <w:overflowPunct/>
        <w:topLinePunct w:val="0"/>
        <w:autoSpaceDE/>
        <w:autoSpaceDN/>
        <w:bidi w:val="0"/>
        <w:adjustRightInd/>
        <w:spacing w:line="240" w:lineRule="auto"/>
        <w:ind w:firstLine="470" w:firstLineChars="147"/>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企事业单位等社会主体筹集的公共租赁住房，主要面向本单位符合住房保障条件的职工配租。</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val="en-US" w:eastAsia="zh-CN"/>
        </w:rPr>
        <w:t>十</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val="en-US" w:eastAsia="zh-CN"/>
        </w:rPr>
        <w:t xml:space="preserve"> 本市城镇户籍居民和</w:t>
      </w:r>
      <w:r>
        <w:rPr>
          <w:rFonts w:hint="eastAsia" w:ascii="仿宋_GB2312" w:hAnsi="仿宋_GB2312" w:eastAsia="仿宋_GB2312" w:cs="仿宋_GB2312"/>
          <w:b w:val="0"/>
          <w:bCs/>
          <w:color w:val="auto"/>
          <w:sz w:val="32"/>
          <w:szCs w:val="32"/>
          <w:u w:val="none"/>
          <w:lang w:eastAsia="zh-CN"/>
        </w:rPr>
        <w:t>外来务工人员</w:t>
      </w:r>
      <w:r>
        <w:rPr>
          <w:rFonts w:hint="eastAsia" w:ascii="仿宋_GB2312" w:hAnsi="仿宋_GB2312" w:eastAsia="仿宋_GB2312" w:cs="仿宋_GB2312"/>
          <w:b w:val="0"/>
          <w:bCs/>
          <w:color w:val="auto"/>
          <w:sz w:val="32"/>
          <w:szCs w:val="32"/>
          <w:u w:val="none"/>
        </w:rPr>
        <w:t>申请公共租赁住房实物</w:t>
      </w:r>
      <w:r>
        <w:rPr>
          <w:rFonts w:hint="eastAsia" w:ascii="仿宋_GB2312" w:hAnsi="仿宋_GB2312" w:eastAsia="仿宋_GB2312" w:cs="仿宋_GB2312"/>
          <w:b w:val="0"/>
          <w:bCs/>
          <w:color w:val="auto"/>
          <w:sz w:val="32"/>
          <w:szCs w:val="32"/>
          <w:u w:val="none"/>
          <w:lang w:eastAsia="zh-CN"/>
        </w:rPr>
        <w:t>配租</w:t>
      </w:r>
      <w:r>
        <w:rPr>
          <w:rFonts w:hint="eastAsia" w:ascii="仿宋_GB2312" w:hAnsi="仿宋_GB2312" w:eastAsia="仿宋_GB2312" w:cs="仿宋_GB2312"/>
          <w:b w:val="0"/>
          <w:bCs/>
          <w:color w:val="auto"/>
          <w:sz w:val="32"/>
          <w:szCs w:val="32"/>
          <w:u w:val="none"/>
        </w:rPr>
        <w:t>，应当以家庭为单位</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家庭成员包括</w:t>
      </w:r>
      <w:r>
        <w:rPr>
          <w:rFonts w:hint="eastAsia" w:ascii="仿宋_GB2312" w:hAnsi="仿宋_GB2312" w:eastAsia="仿宋_GB2312" w:cs="仿宋_GB2312"/>
          <w:b w:val="0"/>
          <w:bCs/>
          <w:color w:val="auto"/>
          <w:sz w:val="32"/>
          <w:szCs w:val="32"/>
          <w:u w:val="none"/>
          <w:lang w:eastAsia="zh-CN"/>
        </w:rPr>
        <w:t>主</w:t>
      </w:r>
      <w:r>
        <w:rPr>
          <w:rFonts w:hint="eastAsia" w:ascii="仿宋_GB2312" w:hAnsi="仿宋_GB2312" w:eastAsia="仿宋_GB2312" w:cs="仿宋_GB2312"/>
          <w:b w:val="0"/>
          <w:bCs/>
          <w:color w:val="auto"/>
          <w:sz w:val="32"/>
          <w:szCs w:val="32"/>
          <w:u w:val="none"/>
        </w:rPr>
        <w:t>申请人、配偶、未成年子女</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t>未婚的成年子女，可以由申</w:t>
      </w:r>
      <w:r>
        <w:rPr>
          <w:rFonts w:hint="eastAsia" w:ascii="仿宋_GB2312" w:hAnsi="仿宋_GB2312" w:eastAsia="仿宋_GB2312" w:cs="仿宋_GB2312"/>
          <w:b w:val="0"/>
          <w:bCs/>
          <w:color w:val="auto"/>
          <w:sz w:val="32"/>
          <w:szCs w:val="32"/>
          <w:u w:val="none"/>
          <w:lang w:eastAsia="zh-CN"/>
        </w:rPr>
        <w:t>请</w:t>
      </w:r>
      <w:r>
        <w:rPr>
          <w:rFonts w:hint="eastAsia" w:ascii="仿宋_GB2312" w:hAnsi="仿宋_GB2312" w:eastAsia="仿宋_GB2312" w:cs="仿宋_GB2312"/>
          <w:b w:val="0"/>
          <w:bCs/>
          <w:color w:val="auto"/>
          <w:sz w:val="32"/>
          <w:szCs w:val="32"/>
          <w:u w:val="none"/>
        </w:rPr>
        <w:t>家庭决定是否将其作为共同申请人。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已婚</w:t>
      </w:r>
      <w:r>
        <w:rPr>
          <w:rFonts w:hint="eastAsia" w:ascii="仿宋_GB2312" w:hAnsi="仿宋_GB2312" w:eastAsia="仿宋_GB2312" w:cs="仿宋_GB2312"/>
          <w:b w:val="0"/>
          <w:bCs/>
          <w:color w:val="auto"/>
          <w:sz w:val="32"/>
          <w:szCs w:val="32"/>
          <w:u w:val="none"/>
          <w:lang w:eastAsia="zh-CN"/>
        </w:rPr>
        <w:t>的、</w:t>
      </w:r>
      <w:r>
        <w:rPr>
          <w:rFonts w:hint="eastAsia" w:ascii="仿宋_GB2312" w:hAnsi="仿宋_GB2312" w:eastAsia="仿宋_GB2312" w:cs="仿宋_GB2312"/>
          <w:b w:val="0"/>
          <w:bCs/>
          <w:color w:val="auto"/>
          <w:sz w:val="32"/>
          <w:szCs w:val="32"/>
          <w:u w:val="none"/>
        </w:rPr>
        <w:t>离异</w:t>
      </w:r>
      <w:r>
        <w:rPr>
          <w:rFonts w:hint="eastAsia" w:ascii="仿宋_GB2312" w:hAnsi="仿宋_GB2312" w:eastAsia="仿宋_GB2312" w:cs="仿宋_GB2312"/>
          <w:b w:val="0"/>
          <w:bCs/>
          <w:color w:val="auto"/>
          <w:sz w:val="32"/>
          <w:szCs w:val="32"/>
          <w:u w:val="none"/>
          <w:lang w:eastAsia="zh-CN"/>
        </w:rPr>
        <w:t>或</w:t>
      </w:r>
      <w:r>
        <w:rPr>
          <w:rFonts w:hint="eastAsia" w:ascii="仿宋_GB2312" w:hAnsi="仿宋_GB2312" w:eastAsia="仿宋_GB2312" w:cs="仿宋_GB2312"/>
          <w:b w:val="0"/>
          <w:bCs/>
          <w:color w:val="auto"/>
          <w:sz w:val="32"/>
          <w:szCs w:val="32"/>
          <w:u w:val="none"/>
        </w:rPr>
        <w:t>丧偶</w:t>
      </w:r>
      <w:r>
        <w:rPr>
          <w:rFonts w:hint="eastAsia" w:ascii="仿宋_GB2312" w:hAnsi="仿宋_GB2312" w:eastAsia="仿宋_GB2312" w:cs="仿宋_GB2312"/>
          <w:b w:val="0"/>
          <w:bCs/>
          <w:color w:val="auto"/>
          <w:sz w:val="32"/>
          <w:szCs w:val="32"/>
          <w:u w:val="none"/>
          <w:lang w:eastAsia="zh-CN"/>
        </w:rPr>
        <w:t>的成年子女，须</w:t>
      </w:r>
      <w:r>
        <w:rPr>
          <w:rFonts w:hint="eastAsia" w:ascii="仿宋_GB2312" w:hAnsi="仿宋_GB2312" w:eastAsia="仿宋_GB2312" w:cs="仿宋_GB2312"/>
          <w:b w:val="0"/>
          <w:bCs/>
          <w:color w:val="auto"/>
          <w:sz w:val="32"/>
          <w:szCs w:val="32"/>
          <w:u w:val="none"/>
        </w:rPr>
        <w:t>单独作为一个家庭。未婚的</w:t>
      </w:r>
      <w:r>
        <w:rPr>
          <w:rFonts w:hint="eastAsia" w:ascii="仿宋_GB2312" w:hAnsi="仿宋_GB2312" w:eastAsia="仿宋_GB2312" w:cs="仿宋_GB2312"/>
          <w:b w:val="0"/>
          <w:bCs/>
          <w:color w:val="auto"/>
          <w:sz w:val="32"/>
          <w:szCs w:val="32"/>
          <w:u w:val="none"/>
          <w:lang w:eastAsia="zh-CN"/>
        </w:rPr>
        <w:t>成年子女</w:t>
      </w:r>
      <w:r>
        <w:rPr>
          <w:rFonts w:hint="eastAsia" w:ascii="仿宋_GB2312" w:hAnsi="仿宋_GB2312" w:eastAsia="仿宋_GB2312" w:cs="仿宋_GB2312"/>
          <w:b w:val="0"/>
          <w:bCs/>
          <w:color w:val="auto"/>
          <w:sz w:val="32"/>
          <w:szCs w:val="32"/>
          <w:u w:val="none"/>
        </w:rPr>
        <w:t>可以单独作为一个家庭</w:t>
      </w:r>
      <w:r>
        <w:rPr>
          <w:rFonts w:hint="eastAsia" w:ascii="仿宋_GB2312" w:hAnsi="仿宋_GB2312" w:eastAsia="仿宋_GB2312" w:cs="仿宋_GB2312"/>
          <w:b w:val="0"/>
          <w:bCs/>
          <w:color w:val="auto"/>
          <w:sz w:val="32"/>
          <w:szCs w:val="32"/>
          <w:u w:val="none"/>
          <w:lang w:eastAsia="zh-CN"/>
        </w:rPr>
        <w:t>；申请实物配租的，</w:t>
      </w:r>
      <w:r>
        <w:rPr>
          <w:rFonts w:hint="eastAsia" w:ascii="仿宋_GB2312" w:hAnsi="仿宋_GB2312" w:eastAsia="仿宋_GB2312" w:cs="仿宋_GB2312"/>
          <w:b w:val="0"/>
          <w:bCs/>
          <w:color w:val="auto"/>
          <w:sz w:val="32"/>
          <w:szCs w:val="32"/>
          <w:u w:val="none"/>
        </w:rPr>
        <w:t>男性</w:t>
      </w:r>
      <w:r>
        <w:rPr>
          <w:rFonts w:hint="eastAsia" w:ascii="仿宋_GB2312" w:hAnsi="仿宋_GB2312" w:eastAsia="仿宋_GB2312" w:cs="仿宋_GB2312"/>
          <w:b w:val="0"/>
          <w:bCs/>
          <w:color w:val="auto"/>
          <w:sz w:val="32"/>
          <w:szCs w:val="32"/>
          <w:u w:val="none"/>
          <w:lang w:eastAsia="zh-CN"/>
        </w:rPr>
        <w:t>需</w:t>
      </w:r>
      <w:r>
        <w:rPr>
          <w:rFonts w:hint="eastAsia" w:ascii="仿宋_GB2312" w:hAnsi="仿宋_GB2312" w:eastAsia="仿宋_GB2312" w:cs="仿宋_GB2312"/>
          <w:b w:val="0"/>
          <w:bCs/>
          <w:color w:val="auto"/>
          <w:sz w:val="32"/>
          <w:szCs w:val="32"/>
          <w:u w:val="none"/>
        </w:rPr>
        <w:t>年满25周岁、女性</w:t>
      </w:r>
      <w:r>
        <w:rPr>
          <w:rFonts w:hint="eastAsia" w:ascii="仿宋_GB2312" w:hAnsi="仿宋_GB2312" w:eastAsia="仿宋_GB2312" w:cs="仿宋_GB2312"/>
          <w:b w:val="0"/>
          <w:bCs/>
          <w:color w:val="auto"/>
          <w:sz w:val="32"/>
          <w:szCs w:val="32"/>
          <w:u w:val="none"/>
          <w:lang w:eastAsia="zh-CN"/>
        </w:rPr>
        <w:t>需</w:t>
      </w:r>
      <w:r>
        <w:rPr>
          <w:rFonts w:hint="eastAsia" w:ascii="仿宋_GB2312" w:hAnsi="仿宋_GB2312" w:eastAsia="仿宋_GB2312" w:cs="仿宋_GB2312"/>
          <w:b w:val="0"/>
          <w:bCs/>
          <w:color w:val="auto"/>
          <w:sz w:val="32"/>
          <w:szCs w:val="32"/>
          <w:u w:val="none"/>
        </w:rPr>
        <w:t>年满23周岁。</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val="en-US" w:eastAsia="zh-CN"/>
        </w:rPr>
        <w:t>十一</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b w:val="0"/>
          <w:bCs w:val="0"/>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申请政府筹集的公共租赁住房，应当符合以下条件：</w:t>
      </w:r>
    </w:p>
    <w:p>
      <w:pPr>
        <w:keepNext w:val="0"/>
        <w:keepLines w:val="0"/>
        <w:pageBreakBefore w:val="0"/>
        <w:kinsoku/>
        <w:wordWrap/>
        <w:overflowPunct/>
        <w:topLinePunct w:val="0"/>
        <w:autoSpaceDE/>
        <w:autoSpaceDN/>
        <w:bidi w:val="0"/>
        <w:adjustRightInd/>
        <w:spacing w:line="240" w:lineRule="auto"/>
        <w:ind w:firstLine="470" w:firstLineChars="147"/>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（一）申请人为本市</w:t>
      </w:r>
      <w:r>
        <w:rPr>
          <w:rFonts w:hint="eastAsia" w:ascii="仿宋_GB2312" w:hAnsi="仿宋_GB2312" w:eastAsia="仿宋_GB2312" w:cs="仿宋_GB2312"/>
          <w:color w:val="auto"/>
          <w:sz w:val="32"/>
          <w:szCs w:val="32"/>
          <w:u w:val="none"/>
          <w:lang w:eastAsia="zh-CN"/>
        </w:rPr>
        <w:t>城镇户籍</w:t>
      </w:r>
      <w:r>
        <w:rPr>
          <w:rFonts w:hint="eastAsia" w:ascii="仿宋_GB2312" w:hAnsi="仿宋_GB2312" w:eastAsia="仿宋_GB2312" w:cs="仿宋_GB2312"/>
          <w:color w:val="auto"/>
          <w:sz w:val="32"/>
          <w:szCs w:val="32"/>
          <w:u w:val="none"/>
        </w:rPr>
        <w:t>家庭的，应当至少1名家庭成员取得本市</w:t>
      </w:r>
      <w:r>
        <w:rPr>
          <w:rFonts w:hint="eastAsia" w:ascii="仿宋_GB2312" w:hAnsi="仿宋_GB2312" w:eastAsia="仿宋_GB2312" w:cs="仿宋_GB2312"/>
          <w:color w:val="auto"/>
          <w:sz w:val="32"/>
          <w:szCs w:val="32"/>
          <w:u w:val="none"/>
          <w:lang w:eastAsia="zh-CN"/>
        </w:rPr>
        <w:t>城镇</w:t>
      </w:r>
      <w:r>
        <w:rPr>
          <w:rFonts w:hint="eastAsia" w:ascii="仿宋_GB2312" w:hAnsi="仿宋_GB2312" w:eastAsia="仿宋_GB2312" w:cs="仿宋_GB2312"/>
          <w:color w:val="auto"/>
          <w:sz w:val="32"/>
          <w:szCs w:val="32"/>
          <w:u w:val="none"/>
        </w:rPr>
        <w:t>户</w:t>
      </w:r>
      <w:r>
        <w:rPr>
          <w:rFonts w:hint="eastAsia" w:ascii="仿宋_GB2312" w:hAnsi="仿宋_GB2312" w:eastAsia="仿宋_GB2312" w:cs="仿宋_GB2312"/>
          <w:color w:val="auto"/>
          <w:sz w:val="32"/>
          <w:szCs w:val="32"/>
          <w:u w:val="none"/>
          <w:lang w:eastAsia="zh-CN"/>
        </w:rPr>
        <w:t>籍且年满</w:t>
      </w:r>
      <w:r>
        <w:rPr>
          <w:rFonts w:hint="eastAsia" w:ascii="仿宋_GB2312" w:hAnsi="仿宋_GB2312" w:eastAsia="仿宋_GB2312" w:cs="仿宋_GB2312"/>
          <w:color w:val="auto"/>
          <w:sz w:val="32"/>
          <w:szCs w:val="32"/>
          <w:u w:val="none"/>
          <w:lang w:val="en-US" w:eastAsia="zh-CN"/>
        </w:rPr>
        <w:t>18周岁</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申请人为外来务工人员的，应当持《居住证》</w:t>
      </w:r>
      <w:r>
        <w:rPr>
          <w:rFonts w:hint="eastAsia" w:ascii="仿宋_GB2312" w:hAnsi="仿宋_GB2312" w:eastAsia="仿宋_GB2312" w:cs="仿宋_GB2312"/>
          <w:color w:val="auto"/>
          <w:sz w:val="32"/>
          <w:szCs w:val="32"/>
          <w:u w:val="none"/>
          <w:lang w:eastAsia="zh-CN"/>
        </w:rPr>
        <w:t>（自申请之日起往前计算）</w:t>
      </w:r>
      <w:r>
        <w:rPr>
          <w:rFonts w:hint="eastAsia" w:ascii="仿宋_GB2312" w:hAnsi="仿宋_GB2312" w:eastAsia="仿宋_GB2312" w:cs="仿宋_GB2312"/>
          <w:color w:val="auto"/>
          <w:sz w:val="32"/>
          <w:szCs w:val="32"/>
          <w:u w:val="none"/>
        </w:rPr>
        <w:t>连续满3年</w:t>
      </w:r>
      <w:r>
        <w:rPr>
          <w:rFonts w:hint="eastAsia" w:ascii="仿宋_GB2312" w:hAnsi="仿宋_GB2312" w:eastAsia="仿宋_GB2312" w:cs="仿宋_GB2312"/>
          <w:color w:val="auto"/>
          <w:sz w:val="32"/>
          <w:szCs w:val="32"/>
          <w:u w:val="none"/>
          <w:lang w:eastAsia="zh-CN"/>
        </w:rPr>
        <w:t>，有稳定工作且在本市连续缴纳</w:t>
      </w:r>
      <w:r>
        <w:rPr>
          <w:rFonts w:hint="eastAsia" w:ascii="仿宋_GB2312" w:hAnsi="仿宋_GB2312" w:eastAsia="仿宋_GB2312" w:cs="仿宋_GB2312"/>
          <w:color w:val="auto"/>
          <w:sz w:val="32"/>
          <w:szCs w:val="32"/>
          <w:u w:val="none"/>
          <w:lang w:val="en-US" w:eastAsia="zh-CN"/>
        </w:rPr>
        <w:t>6个月以上城镇</w:t>
      </w:r>
      <w:r>
        <w:rPr>
          <w:rFonts w:hint="eastAsia" w:ascii="仿宋_GB2312" w:hAnsi="仿宋_GB2312" w:eastAsia="仿宋_GB2312" w:cs="仿宋_GB2312"/>
          <w:color w:val="auto"/>
          <w:sz w:val="32"/>
          <w:szCs w:val="32"/>
          <w:u w:val="none"/>
          <w:lang w:eastAsia="zh-CN"/>
        </w:rPr>
        <w:t>社会保险；</w:t>
      </w:r>
    </w:p>
    <w:p>
      <w:pPr>
        <w:keepNext w:val="0"/>
        <w:keepLines w:val="0"/>
        <w:pageBreakBefore w:val="0"/>
        <w:numPr>
          <w:ilvl w:val="0"/>
          <w:numId w:val="3"/>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家庭人均年收入</w:t>
      </w:r>
      <w:r>
        <w:rPr>
          <w:rFonts w:hint="eastAsia" w:ascii="仿宋_GB2312" w:hAnsi="仿宋_GB2312" w:eastAsia="仿宋_GB2312" w:cs="仿宋_GB2312"/>
          <w:color w:val="auto"/>
          <w:sz w:val="32"/>
          <w:szCs w:val="32"/>
          <w:u w:val="none"/>
          <w:lang w:eastAsia="zh-CN"/>
        </w:rPr>
        <w:t>低于</w:t>
      </w:r>
      <w:r>
        <w:rPr>
          <w:rFonts w:hint="eastAsia" w:ascii="仿宋_GB2312" w:hAnsi="仿宋_GB2312" w:eastAsia="仿宋_GB2312" w:cs="仿宋_GB2312"/>
          <w:color w:val="auto"/>
          <w:sz w:val="32"/>
          <w:szCs w:val="32"/>
          <w:u w:val="none"/>
        </w:rPr>
        <w:t>本市</w:t>
      </w:r>
      <w:r>
        <w:rPr>
          <w:rFonts w:hint="eastAsia" w:ascii="仿宋_GB2312" w:hAnsi="仿宋_GB2312" w:eastAsia="仿宋_GB2312" w:cs="仿宋_GB2312"/>
          <w:color w:val="auto"/>
          <w:sz w:val="32"/>
          <w:szCs w:val="32"/>
          <w:u w:val="none"/>
          <w:lang w:eastAsia="zh-CN"/>
        </w:rPr>
        <w:t>城镇人均可支配收入一定比例，具体年收入标准及比例由市政府确定，并动态调整，向社会公布</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（三）家庭人均住房建筑面积不超过15平方米（家庭住房包括自有住房</w:t>
      </w:r>
      <w:r>
        <w:rPr>
          <w:rFonts w:hint="eastAsia" w:ascii="仿宋_GB2312" w:hAnsi="仿宋_GB2312" w:eastAsia="仿宋_GB2312" w:cs="仿宋_GB2312"/>
          <w:color w:val="auto"/>
          <w:sz w:val="32"/>
          <w:szCs w:val="32"/>
          <w:u w:val="none"/>
          <w:lang w:eastAsia="zh-CN"/>
        </w:rPr>
        <w:t>、租住的公房等</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（四）申请人及家庭成员名下无商业用房、写字楼等非住宅和机动车（二轮摩托车、三轮摩托车和残疾人代步车除外）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w:t>
      </w:r>
      <w:r>
        <w:rPr>
          <w:rFonts w:hint="eastAsia" w:ascii="仿宋_GB2312" w:hAnsi="仿宋_GB2312" w:eastAsia="仿宋_GB2312" w:cs="仿宋_GB2312"/>
          <w:color w:val="auto"/>
          <w:sz w:val="32"/>
          <w:szCs w:val="32"/>
          <w:u w:val="none"/>
          <w:lang w:eastAsia="zh-CN"/>
        </w:rPr>
        <w:t>工商注册信息</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（五）未享受</w:t>
      </w:r>
      <w:r>
        <w:rPr>
          <w:rFonts w:hint="eastAsia" w:ascii="仿宋_GB2312" w:hAnsi="仿宋_GB2312" w:eastAsia="仿宋_GB2312" w:cs="仿宋_GB2312"/>
          <w:color w:val="auto"/>
          <w:sz w:val="32"/>
          <w:szCs w:val="32"/>
          <w:u w:val="none"/>
          <w:lang w:eastAsia="zh-CN"/>
        </w:rPr>
        <w:t>国家的</w:t>
      </w:r>
      <w:r>
        <w:rPr>
          <w:rFonts w:hint="eastAsia" w:ascii="仿宋_GB2312" w:hAnsi="仿宋_GB2312" w:eastAsia="仿宋_GB2312" w:cs="仿宋_GB2312"/>
          <w:color w:val="auto"/>
          <w:sz w:val="32"/>
          <w:szCs w:val="32"/>
          <w:u w:val="none"/>
        </w:rPr>
        <w:t>公共租赁</w:t>
      </w:r>
      <w:r>
        <w:rPr>
          <w:rFonts w:hint="eastAsia" w:ascii="仿宋_GB2312" w:hAnsi="仿宋_GB2312" w:eastAsia="仿宋_GB2312" w:cs="仿宋_GB2312"/>
          <w:color w:val="auto"/>
          <w:sz w:val="32"/>
          <w:szCs w:val="32"/>
          <w:u w:val="none"/>
          <w:lang w:eastAsia="zh-CN"/>
        </w:rPr>
        <w:t>住房实物配租</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经济适用住房</w:t>
      </w:r>
      <w:r>
        <w:rPr>
          <w:rFonts w:hint="eastAsia" w:ascii="仿宋_GB2312" w:hAnsi="仿宋_GB2312" w:eastAsia="仿宋_GB2312" w:cs="仿宋_GB2312"/>
          <w:color w:val="auto"/>
          <w:sz w:val="32"/>
          <w:szCs w:val="32"/>
          <w:u w:val="none"/>
          <w:lang w:eastAsia="zh-CN"/>
        </w:rPr>
        <w:t>（含已上市的经济适用住房和</w:t>
      </w:r>
      <w:r>
        <w:rPr>
          <w:rFonts w:hint="eastAsia" w:ascii="仿宋_GB2312" w:hAnsi="仿宋_GB2312" w:eastAsia="仿宋_GB2312" w:cs="仿宋_GB2312"/>
          <w:color w:val="auto"/>
          <w:sz w:val="32"/>
          <w:szCs w:val="32"/>
          <w:u w:val="none"/>
        </w:rPr>
        <w:t>已退回</w:t>
      </w:r>
      <w:r>
        <w:rPr>
          <w:rFonts w:hint="eastAsia" w:ascii="仿宋_GB2312" w:hAnsi="仿宋_GB2312" w:eastAsia="仿宋_GB2312" w:cs="仿宋_GB2312"/>
          <w:color w:val="auto"/>
          <w:sz w:val="32"/>
          <w:szCs w:val="32"/>
          <w:u w:val="none"/>
          <w:lang w:eastAsia="zh-CN"/>
        </w:rPr>
        <w:t>经济适用住房</w:t>
      </w:r>
      <w:r>
        <w:rPr>
          <w:rFonts w:hint="eastAsia" w:ascii="仿宋_GB2312" w:hAnsi="仿宋_GB2312" w:eastAsia="仿宋_GB2312" w:cs="仿宋_GB2312"/>
          <w:color w:val="auto"/>
          <w:sz w:val="32"/>
          <w:szCs w:val="32"/>
          <w:u w:val="none"/>
        </w:rPr>
        <w:t>补贴款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政</w:t>
      </w:r>
      <w:r>
        <w:rPr>
          <w:rFonts w:hint="eastAsia" w:ascii="仿宋_GB2312" w:hAnsi="仿宋_GB2312" w:eastAsia="仿宋_GB2312" w:cs="仿宋_GB2312"/>
          <w:color w:val="auto"/>
          <w:sz w:val="32"/>
          <w:szCs w:val="32"/>
          <w:u w:val="none"/>
          <w:lang w:eastAsia="zh-CN"/>
        </w:rPr>
        <w:t>策，未享受本市的保障性租赁住房政策。</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val="en-US" w:eastAsia="zh-CN"/>
        </w:rPr>
        <w:t>十二</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申请开发</w:t>
      </w:r>
      <w:r>
        <w:rPr>
          <w:rFonts w:hint="eastAsia" w:ascii="仿宋_GB2312" w:hAnsi="仿宋_GB2312" w:eastAsia="仿宋_GB2312" w:cs="仿宋_GB2312"/>
          <w:color w:val="auto"/>
          <w:sz w:val="32"/>
          <w:szCs w:val="32"/>
          <w:u w:val="none"/>
          <w:lang w:val="en-US" w:eastAsia="zh-CN"/>
        </w:rPr>
        <w:t>园</w:t>
      </w:r>
      <w:r>
        <w:rPr>
          <w:rFonts w:hint="eastAsia" w:ascii="仿宋_GB2312" w:hAnsi="仿宋_GB2312" w:eastAsia="仿宋_GB2312" w:cs="仿宋_GB2312"/>
          <w:color w:val="auto"/>
          <w:sz w:val="32"/>
          <w:szCs w:val="32"/>
          <w:u w:val="none"/>
        </w:rPr>
        <w:t>区、工业园区筹集的面向</w:t>
      </w:r>
      <w:r>
        <w:rPr>
          <w:rFonts w:hint="eastAsia" w:ascii="仿宋_GB2312" w:hAnsi="仿宋_GB2312" w:eastAsia="仿宋_GB2312" w:cs="仿宋_GB2312"/>
          <w:color w:val="auto"/>
          <w:sz w:val="32"/>
          <w:szCs w:val="32"/>
          <w:u w:val="none"/>
          <w:lang w:eastAsia="zh-CN"/>
        </w:rPr>
        <w:t>本区</w:t>
      </w:r>
      <w:r>
        <w:rPr>
          <w:rFonts w:hint="eastAsia" w:ascii="仿宋_GB2312" w:hAnsi="仿宋_GB2312" w:eastAsia="仿宋_GB2312" w:cs="仿宋_GB2312"/>
          <w:color w:val="auto"/>
          <w:sz w:val="32"/>
          <w:szCs w:val="32"/>
          <w:u w:val="none"/>
        </w:rPr>
        <w:t>外来务工人员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新就业职工</w:t>
      </w:r>
      <w:r>
        <w:rPr>
          <w:rFonts w:hint="eastAsia" w:ascii="仿宋_GB2312" w:hAnsi="仿宋_GB2312" w:eastAsia="仿宋_GB2312" w:cs="仿宋_GB2312"/>
          <w:color w:val="auto"/>
          <w:sz w:val="32"/>
          <w:szCs w:val="32"/>
          <w:u w:val="none"/>
        </w:rPr>
        <w:t>的公共租赁住房，应当符合以下条件：</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eastAsia="zh-CN"/>
        </w:rPr>
        <w:t>取得本市户籍或</w:t>
      </w:r>
      <w:r>
        <w:rPr>
          <w:rFonts w:hint="eastAsia" w:ascii="仿宋_GB2312" w:hAnsi="仿宋_GB2312" w:eastAsia="仿宋_GB2312" w:cs="仿宋_GB2312"/>
          <w:color w:val="auto"/>
          <w:sz w:val="32"/>
          <w:szCs w:val="32"/>
          <w:u w:val="none"/>
        </w:rPr>
        <w:t>居住证</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（二）已签订用工合同</w:t>
      </w:r>
      <w:r>
        <w:rPr>
          <w:rFonts w:hint="eastAsia" w:ascii="仿宋_GB2312" w:hAnsi="仿宋_GB2312" w:eastAsia="仿宋_GB2312" w:cs="仿宋_GB2312"/>
          <w:color w:val="auto"/>
          <w:sz w:val="32"/>
          <w:szCs w:val="32"/>
          <w:u w:val="none"/>
        </w:rPr>
        <w:t>且</w:t>
      </w:r>
      <w:r>
        <w:rPr>
          <w:rFonts w:hint="eastAsia" w:ascii="仿宋_GB2312" w:hAnsi="仿宋_GB2312" w:eastAsia="仿宋_GB2312" w:cs="仿宋_GB2312"/>
          <w:color w:val="auto"/>
          <w:sz w:val="32"/>
          <w:szCs w:val="32"/>
          <w:u w:val="none"/>
          <w:lang w:eastAsia="zh-CN"/>
        </w:rPr>
        <w:t>缴纳了本市的城镇社会保险</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color w:val="auto"/>
          <w:sz w:val="32"/>
          <w:szCs w:val="32"/>
          <w:u w:val="none"/>
        </w:rPr>
        <w:t>在本市中心城区、新建区、南昌县、进贤县、安义县无房</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家庭人均年收入</w:t>
      </w:r>
      <w:r>
        <w:rPr>
          <w:rFonts w:hint="eastAsia" w:ascii="仿宋_GB2312" w:hAnsi="仿宋_GB2312" w:eastAsia="仿宋_GB2312" w:cs="仿宋_GB2312"/>
          <w:color w:val="auto"/>
          <w:sz w:val="32"/>
          <w:szCs w:val="32"/>
          <w:u w:val="none"/>
          <w:lang w:eastAsia="zh-CN"/>
        </w:rPr>
        <w:t>低于</w:t>
      </w:r>
      <w:r>
        <w:rPr>
          <w:rFonts w:hint="eastAsia" w:ascii="仿宋_GB2312" w:hAnsi="仿宋_GB2312" w:eastAsia="仿宋_GB2312" w:cs="仿宋_GB2312"/>
          <w:color w:val="auto"/>
          <w:sz w:val="32"/>
          <w:szCs w:val="32"/>
          <w:u w:val="none"/>
        </w:rPr>
        <w:t>本市</w:t>
      </w:r>
      <w:r>
        <w:rPr>
          <w:rFonts w:hint="eastAsia" w:ascii="仿宋_GB2312" w:hAnsi="仿宋_GB2312" w:eastAsia="仿宋_GB2312" w:cs="仿宋_GB2312"/>
          <w:color w:val="auto"/>
          <w:sz w:val="32"/>
          <w:szCs w:val="32"/>
          <w:u w:val="none"/>
          <w:lang w:eastAsia="zh-CN"/>
        </w:rPr>
        <w:t>城镇人均可支配收入一定比例，具体年收入标准及比例由市政府确定，并动态调整，向社会公布</w:t>
      </w:r>
      <w:r>
        <w:rPr>
          <w:rFonts w:hint="eastAsia" w:ascii="仿宋_GB2312" w:hAnsi="仿宋_GB2312" w:eastAsia="仿宋_GB2312" w:cs="仿宋_GB2312"/>
          <w:color w:val="auto"/>
          <w:sz w:val="32"/>
          <w:szCs w:val="32"/>
          <w:u w:val="none"/>
        </w:rPr>
        <w:t>；</w:t>
      </w:r>
    </w:p>
    <w:p>
      <w:pPr>
        <w:spacing w:line="58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第</w:t>
      </w:r>
      <w:r>
        <w:rPr>
          <w:rFonts w:hint="eastAsia" w:ascii="仿宋_GB2312" w:hAnsi="仿宋" w:eastAsia="仿宋_GB2312"/>
          <w:color w:val="auto"/>
          <w:sz w:val="32"/>
          <w:szCs w:val="32"/>
          <w:u w:val="none"/>
          <w:lang w:eastAsia="zh-CN"/>
        </w:rPr>
        <w:t>十</w:t>
      </w:r>
      <w:r>
        <w:rPr>
          <w:rFonts w:hint="eastAsia" w:ascii="仿宋_GB2312" w:hAnsi="仿宋" w:eastAsia="仿宋_GB2312"/>
          <w:color w:val="auto"/>
          <w:sz w:val="32"/>
          <w:szCs w:val="32"/>
          <w:u w:val="none"/>
          <w:lang w:val="en-US" w:eastAsia="zh-CN"/>
        </w:rPr>
        <w:t>三</w:t>
      </w:r>
      <w:r>
        <w:rPr>
          <w:rFonts w:hint="eastAsia" w:ascii="仿宋_GB2312" w:hAnsi="仿宋" w:eastAsia="仿宋_GB2312"/>
          <w:color w:val="auto"/>
          <w:sz w:val="32"/>
          <w:szCs w:val="32"/>
          <w:u w:val="none"/>
        </w:rPr>
        <w:t xml:space="preserve">条 </w:t>
      </w: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olor w:val="auto"/>
          <w:sz w:val="32"/>
          <w:szCs w:val="32"/>
          <w:u w:val="none"/>
        </w:rPr>
        <w:t>申请企事业单位等社会主体筹集的公共租赁住房，应当符合以下条件：</w:t>
      </w:r>
    </w:p>
    <w:p>
      <w:pPr>
        <w:spacing w:line="58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（一）</w:t>
      </w:r>
      <w:r>
        <w:rPr>
          <w:rFonts w:hint="eastAsia" w:ascii="仿宋_GB2312" w:hAnsi="仿宋" w:eastAsia="仿宋_GB2312"/>
          <w:color w:val="auto"/>
          <w:sz w:val="32"/>
          <w:szCs w:val="32"/>
          <w:u w:val="none"/>
          <w:lang w:eastAsia="zh-CN"/>
        </w:rPr>
        <w:t>申请对象为本单位的职工，包括在编在岗人员、聘用人员、离退休人员,以及其他与用人单位有合法有效劳动关系的人员</w:t>
      </w:r>
      <w:r>
        <w:rPr>
          <w:rFonts w:hint="eastAsia" w:ascii="仿宋_GB2312" w:hAnsi="仿宋" w:eastAsia="仿宋_GB2312"/>
          <w:color w:val="auto"/>
          <w:sz w:val="32"/>
          <w:szCs w:val="32"/>
          <w:u w:val="none"/>
        </w:rPr>
        <w:t>；</w:t>
      </w:r>
    </w:p>
    <w:p>
      <w:pPr>
        <w:spacing w:line="580" w:lineRule="exact"/>
        <w:ind w:firstLine="640" w:firstLineChars="200"/>
        <w:rPr>
          <w:color w:val="auto"/>
          <w:u w:val="none"/>
        </w:rPr>
      </w:pPr>
      <w:r>
        <w:rPr>
          <w:rFonts w:hint="eastAsia" w:ascii="仿宋_GB2312" w:hAnsi="仿宋" w:eastAsia="仿宋_GB2312"/>
          <w:color w:val="auto"/>
          <w:sz w:val="32"/>
          <w:szCs w:val="32"/>
          <w:u w:val="none"/>
        </w:rPr>
        <w:t>（二）</w:t>
      </w:r>
      <w:r>
        <w:rPr>
          <w:rFonts w:hint="eastAsia" w:ascii="仿宋_GB2312" w:hAnsi="仿宋" w:eastAsia="仿宋_GB2312"/>
          <w:color w:val="auto"/>
          <w:sz w:val="32"/>
          <w:szCs w:val="32"/>
          <w:u w:val="none"/>
          <w:lang w:eastAsia="zh-CN"/>
        </w:rPr>
        <w:t>申请对象及</w:t>
      </w:r>
      <w:r>
        <w:rPr>
          <w:rFonts w:hint="eastAsia" w:ascii="仿宋_GB2312" w:hAnsi="仿宋" w:eastAsia="仿宋_GB2312"/>
          <w:color w:val="auto"/>
          <w:sz w:val="32"/>
          <w:szCs w:val="32"/>
          <w:u w:val="none"/>
          <w:lang w:val="en-US" w:eastAsia="zh-CN"/>
        </w:rPr>
        <w:t>共同申请的</w:t>
      </w:r>
      <w:r>
        <w:rPr>
          <w:rFonts w:hint="eastAsia" w:ascii="仿宋_GB2312" w:hAnsi="仿宋" w:eastAsia="仿宋_GB2312"/>
          <w:color w:val="auto"/>
          <w:sz w:val="32"/>
          <w:szCs w:val="32"/>
          <w:u w:val="none"/>
          <w:lang w:eastAsia="zh-CN"/>
        </w:rPr>
        <w:t>家庭成员的家庭人均住房建筑面积</w:t>
      </w:r>
      <w:r>
        <w:rPr>
          <w:rFonts w:hint="eastAsia" w:ascii="仿宋_GB2312" w:hAnsi="仿宋" w:eastAsia="仿宋_GB2312"/>
          <w:color w:val="auto"/>
          <w:sz w:val="32"/>
          <w:szCs w:val="32"/>
          <w:highlight w:val="none"/>
          <w:u w:val="none"/>
          <w:lang w:eastAsia="zh-CN"/>
        </w:rPr>
        <w:t>不超过2</w:t>
      </w:r>
      <w:r>
        <w:rPr>
          <w:rFonts w:hint="eastAsia" w:ascii="仿宋_GB2312" w:hAnsi="仿宋" w:eastAsia="仿宋_GB2312"/>
          <w:color w:val="auto"/>
          <w:sz w:val="32"/>
          <w:szCs w:val="32"/>
          <w:u w:val="none"/>
          <w:lang w:eastAsia="zh-CN"/>
        </w:rPr>
        <w:t>0平方米；</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w:t>
      </w:r>
      <w:r>
        <w:rPr>
          <w:rFonts w:hint="eastAsia" w:ascii="仿宋_GB2312" w:hAnsi="仿宋" w:eastAsia="仿宋_GB2312"/>
          <w:color w:val="auto"/>
          <w:sz w:val="32"/>
          <w:szCs w:val="32"/>
          <w:u w:val="none"/>
          <w:lang w:eastAsia="zh-CN"/>
        </w:rPr>
        <w:t>申请对象</w:t>
      </w:r>
      <w:r>
        <w:rPr>
          <w:rFonts w:hint="eastAsia" w:ascii="仿宋_GB2312" w:hAnsi="仿宋_GB2312" w:eastAsia="仿宋_GB2312" w:cs="仿宋_GB2312"/>
          <w:color w:val="auto"/>
          <w:sz w:val="32"/>
          <w:szCs w:val="32"/>
          <w:u w:val="none"/>
        </w:rPr>
        <w:t>家庭人均年收入</w:t>
      </w:r>
      <w:r>
        <w:rPr>
          <w:rFonts w:hint="eastAsia" w:ascii="仿宋_GB2312" w:hAnsi="仿宋_GB2312" w:eastAsia="仿宋_GB2312" w:cs="仿宋_GB2312"/>
          <w:color w:val="auto"/>
          <w:sz w:val="32"/>
          <w:szCs w:val="32"/>
          <w:u w:val="none"/>
          <w:lang w:eastAsia="zh-CN"/>
        </w:rPr>
        <w:t>低于</w:t>
      </w:r>
      <w:r>
        <w:rPr>
          <w:rFonts w:hint="eastAsia" w:ascii="仿宋_GB2312" w:hAnsi="仿宋_GB2312" w:eastAsia="仿宋_GB2312" w:cs="仿宋_GB2312"/>
          <w:color w:val="auto"/>
          <w:sz w:val="32"/>
          <w:szCs w:val="32"/>
          <w:u w:val="none"/>
        </w:rPr>
        <w:t>本市</w:t>
      </w:r>
      <w:r>
        <w:rPr>
          <w:rFonts w:hint="eastAsia" w:ascii="仿宋_GB2312" w:hAnsi="仿宋_GB2312" w:eastAsia="仿宋_GB2312" w:cs="仿宋_GB2312"/>
          <w:color w:val="auto"/>
          <w:sz w:val="32"/>
          <w:szCs w:val="32"/>
          <w:u w:val="none"/>
          <w:lang w:eastAsia="zh-CN"/>
        </w:rPr>
        <w:t>城镇人均可支配收入</w:t>
      </w:r>
      <w:r>
        <w:rPr>
          <w:rFonts w:hint="eastAsia" w:ascii="仿宋_GB2312" w:hAnsi="仿宋_GB2312" w:eastAsia="仿宋_GB2312" w:cs="仿宋_GB2312"/>
          <w:color w:val="auto"/>
          <w:sz w:val="32"/>
          <w:szCs w:val="32"/>
          <w:u w:val="none"/>
          <w:lang w:val="en-US" w:eastAsia="zh-CN"/>
        </w:rPr>
        <w:t>2.5系数以下。</w:t>
      </w:r>
      <w:r>
        <w:rPr>
          <w:rFonts w:hint="eastAsia" w:ascii="仿宋_GB2312" w:hAnsi="仿宋" w:eastAsia="仿宋_GB2312"/>
          <w:color w:val="auto"/>
          <w:sz w:val="32"/>
          <w:szCs w:val="32"/>
          <w:u w:val="none"/>
          <w:lang w:eastAsia="zh-CN"/>
        </w:rPr>
        <w:t>其中，申请公租房租金减免政策的，需进行家庭经济状况核查</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未申请公租房租金减免政策的，可不进行家庭经济状况核查。</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十</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条  开发</w:t>
      </w:r>
      <w:r>
        <w:rPr>
          <w:rFonts w:hint="eastAsia" w:ascii="仿宋_GB2312" w:hAnsi="仿宋_GB2312" w:eastAsia="仿宋_GB2312" w:cs="仿宋_GB2312"/>
          <w:color w:val="auto"/>
          <w:sz w:val="32"/>
          <w:szCs w:val="32"/>
          <w:u w:val="none"/>
          <w:lang w:val="en-US" w:eastAsia="zh-CN"/>
        </w:rPr>
        <w:t>园</w:t>
      </w:r>
      <w:r>
        <w:rPr>
          <w:rFonts w:hint="eastAsia" w:ascii="仿宋_GB2312" w:hAnsi="仿宋_GB2312" w:eastAsia="仿宋_GB2312" w:cs="仿宋_GB2312"/>
          <w:color w:val="auto"/>
          <w:sz w:val="32"/>
          <w:szCs w:val="32"/>
          <w:u w:val="none"/>
        </w:rPr>
        <w:t>区、工业园区自筹资金建设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面向外来务工人员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新就业职工</w:t>
      </w:r>
      <w:r>
        <w:rPr>
          <w:rFonts w:hint="eastAsia" w:ascii="仿宋_GB2312" w:hAnsi="仿宋_GB2312" w:eastAsia="仿宋_GB2312" w:cs="仿宋_GB2312"/>
          <w:color w:val="auto"/>
          <w:sz w:val="32"/>
          <w:szCs w:val="32"/>
          <w:u w:val="none"/>
        </w:rPr>
        <w:t>出租的公共租赁住房，房源</w:t>
      </w:r>
      <w:r>
        <w:rPr>
          <w:rFonts w:hint="eastAsia" w:ascii="仿宋_GB2312" w:hAnsi="仿宋_GB2312" w:eastAsia="仿宋_GB2312" w:cs="仿宋_GB2312"/>
          <w:color w:val="auto"/>
          <w:sz w:val="32"/>
          <w:szCs w:val="32"/>
          <w:u w:val="none"/>
          <w:lang w:eastAsia="zh-CN"/>
        </w:rPr>
        <w:t>可</w:t>
      </w:r>
      <w:r>
        <w:rPr>
          <w:rFonts w:hint="eastAsia" w:ascii="仿宋_GB2312" w:hAnsi="仿宋_GB2312" w:eastAsia="仿宋_GB2312" w:cs="仿宋_GB2312"/>
          <w:color w:val="auto"/>
          <w:sz w:val="32"/>
          <w:szCs w:val="32"/>
          <w:u w:val="none"/>
        </w:rPr>
        <w:t>由其自行调配。</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开发</w:t>
      </w:r>
      <w:r>
        <w:rPr>
          <w:rFonts w:hint="eastAsia" w:ascii="仿宋_GB2312" w:hAnsi="仿宋_GB2312" w:eastAsia="仿宋_GB2312" w:cs="仿宋_GB2312"/>
          <w:color w:val="auto"/>
          <w:sz w:val="32"/>
          <w:szCs w:val="32"/>
          <w:u w:val="none"/>
          <w:lang w:val="en-US" w:eastAsia="zh-CN"/>
        </w:rPr>
        <w:t>园</w:t>
      </w:r>
      <w:r>
        <w:rPr>
          <w:rFonts w:hint="eastAsia" w:ascii="仿宋_GB2312" w:hAnsi="仿宋_GB2312" w:eastAsia="仿宋_GB2312" w:cs="仿宋_GB2312"/>
          <w:color w:val="auto"/>
          <w:sz w:val="32"/>
          <w:szCs w:val="32"/>
          <w:u w:val="none"/>
        </w:rPr>
        <w:t>区、工业园区可根据本园区外来务工人员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新就业职工</w:t>
      </w:r>
      <w:r>
        <w:rPr>
          <w:rFonts w:hint="eastAsia" w:ascii="仿宋_GB2312" w:hAnsi="仿宋_GB2312" w:eastAsia="仿宋_GB2312" w:cs="仿宋_GB2312"/>
          <w:color w:val="auto"/>
          <w:sz w:val="32"/>
          <w:szCs w:val="32"/>
          <w:u w:val="none"/>
        </w:rPr>
        <w:t>对公共租赁住房需求，向市住房保障部门申请将市级的公共租赁住房划拨一定数量用于保障外来务工人员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新就业职工</w:t>
      </w:r>
      <w:r>
        <w:rPr>
          <w:rFonts w:hint="eastAsia" w:ascii="仿宋_GB2312" w:hAnsi="仿宋_GB2312" w:eastAsia="仿宋_GB2312" w:cs="仿宋_GB2312"/>
          <w:color w:val="auto"/>
          <w:sz w:val="32"/>
          <w:szCs w:val="32"/>
          <w:u w:val="none"/>
        </w:rPr>
        <w:t>。市住房保障部门在统筹考虑开发</w:t>
      </w:r>
      <w:r>
        <w:rPr>
          <w:rFonts w:hint="eastAsia" w:ascii="仿宋_GB2312" w:hAnsi="仿宋_GB2312" w:eastAsia="仿宋_GB2312" w:cs="仿宋_GB2312"/>
          <w:color w:val="auto"/>
          <w:sz w:val="32"/>
          <w:szCs w:val="32"/>
          <w:u w:val="none"/>
          <w:lang w:val="en-US" w:eastAsia="zh-CN"/>
        </w:rPr>
        <w:t>园</w:t>
      </w:r>
      <w:r>
        <w:rPr>
          <w:rFonts w:hint="eastAsia" w:ascii="仿宋_GB2312" w:hAnsi="仿宋_GB2312" w:eastAsia="仿宋_GB2312" w:cs="仿宋_GB2312"/>
          <w:color w:val="auto"/>
          <w:sz w:val="32"/>
          <w:szCs w:val="32"/>
          <w:u w:val="none"/>
        </w:rPr>
        <w:t>区、工业园区建设规模、本市居民对公共租赁住房需求等因素后，可以划拨一定数量公共租赁住房用于保障外来务工人员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新就业职工</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 xml:space="preserve">第十五条  </w:t>
      </w:r>
      <w:r>
        <w:rPr>
          <w:rFonts w:hint="eastAsia" w:ascii="仿宋_GB2312" w:hAnsi="仿宋_GB2312" w:eastAsia="仿宋_GB2312" w:cs="仿宋_GB2312"/>
          <w:color w:val="auto"/>
          <w:sz w:val="32"/>
          <w:szCs w:val="32"/>
          <w:u w:val="none"/>
        </w:rPr>
        <w:t>开发</w:t>
      </w:r>
      <w:r>
        <w:rPr>
          <w:rFonts w:hint="eastAsia" w:ascii="仿宋_GB2312" w:hAnsi="仿宋_GB2312" w:eastAsia="仿宋_GB2312" w:cs="仿宋_GB2312"/>
          <w:color w:val="auto"/>
          <w:sz w:val="32"/>
          <w:szCs w:val="32"/>
          <w:u w:val="none"/>
          <w:lang w:val="en-US" w:eastAsia="zh-CN"/>
        </w:rPr>
        <w:t>园</w:t>
      </w:r>
      <w:r>
        <w:rPr>
          <w:rFonts w:hint="eastAsia" w:ascii="仿宋_GB2312" w:hAnsi="仿宋_GB2312" w:eastAsia="仿宋_GB2312" w:cs="仿宋_GB2312"/>
          <w:color w:val="auto"/>
          <w:sz w:val="32"/>
          <w:szCs w:val="32"/>
          <w:u w:val="none"/>
        </w:rPr>
        <w:t>区、工业园区</w:t>
      </w:r>
      <w:r>
        <w:rPr>
          <w:rFonts w:hint="eastAsia" w:ascii="仿宋_GB2312" w:hAnsi="仿宋_GB2312" w:eastAsia="仿宋_GB2312" w:cs="仿宋_GB2312"/>
          <w:color w:val="auto"/>
          <w:sz w:val="32"/>
          <w:szCs w:val="32"/>
          <w:u w:val="none"/>
          <w:lang w:eastAsia="zh-CN"/>
        </w:rPr>
        <w:t>内由政府筹集的</w:t>
      </w:r>
      <w:r>
        <w:rPr>
          <w:rFonts w:hint="eastAsia" w:ascii="仿宋_GB2312" w:hAnsi="仿宋_GB2312" w:eastAsia="仿宋_GB2312" w:cs="仿宋_GB2312"/>
          <w:color w:val="auto"/>
          <w:sz w:val="32"/>
          <w:szCs w:val="32"/>
          <w:u w:val="none"/>
        </w:rPr>
        <w:t>公共租赁住房在满足本</w:t>
      </w:r>
      <w:r>
        <w:rPr>
          <w:rFonts w:hint="eastAsia" w:ascii="仿宋_GB2312" w:hAnsi="仿宋_GB2312" w:eastAsia="仿宋_GB2312" w:cs="仿宋_GB2312"/>
          <w:color w:val="auto"/>
          <w:sz w:val="32"/>
          <w:szCs w:val="32"/>
          <w:u w:val="none"/>
          <w:lang w:eastAsia="zh-CN"/>
        </w:rPr>
        <w:t>辖</w:t>
      </w:r>
      <w:r>
        <w:rPr>
          <w:rFonts w:hint="eastAsia" w:ascii="仿宋_GB2312" w:hAnsi="仿宋_GB2312" w:eastAsia="仿宋_GB2312" w:cs="仿宋_GB2312"/>
          <w:color w:val="auto"/>
          <w:sz w:val="32"/>
          <w:szCs w:val="32"/>
          <w:u w:val="none"/>
        </w:rPr>
        <w:t>区低收入</w:t>
      </w:r>
      <w:r>
        <w:rPr>
          <w:rFonts w:hint="eastAsia" w:ascii="仿宋_GB2312" w:hAnsi="仿宋_GB2312" w:eastAsia="仿宋_GB2312" w:cs="仿宋_GB2312"/>
          <w:color w:val="auto"/>
          <w:sz w:val="32"/>
          <w:szCs w:val="32"/>
          <w:u w:val="none"/>
          <w:lang w:eastAsia="zh-CN"/>
        </w:rPr>
        <w:t>住房困难</w:t>
      </w:r>
      <w:r>
        <w:rPr>
          <w:rFonts w:hint="eastAsia" w:ascii="仿宋_GB2312" w:hAnsi="仿宋_GB2312" w:eastAsia="仿宋_GB2312" w:cs="仿宋_GB2312"/>
          <w:color w:val="auto"/>
          <w:sz w:val="32"/>
          <w:szCs w:val="32"/>
          <w:u w:val="none"/>
        </w:rPr>
        <w:t>家庭的需求</w:t>
      </w:r>
      <w:r>
        <w:rPr>
          <w:rFonts w:hint="eastAsia" w:ascii="仿宋_GB2312" w:hAnsi="仿宋_GB2312" w:eastAsia="仿宋_GB2312" w:cs="仿宋_GB2312"/>
          <w:color w:val="auto"/>
          <w:sz w:val="32"/>
          <w:szCs w:val="32"/>
          <w:u w:val="none"/>
          <w:lang w:eastAsia="zh-CN"/>
        </w:rPr>
        <w:t>情况</w:t>
      </w:r>
      <w:r>
        <w:rPr>
          <w:rFonts w:hint="eastAsia" w:ascii="仿宋_GB2312" w:hAnsi="仿宋_GB2312" w:eastAsia="仿宋_GB2312" w:cs="仿宋_GB2312"/>
          <w:color w:val="auto"/>
          <w:sz w:val="32"/>
          <w:szCs w:val="32"/>
          <w:u w:val="none"/>
        </w:rPr>
        <w:t>下</w:t>
      </w:r>
      <w:r>
        <w:rPr>
          <w:rFonts w:hint="eastAsia" w:ascii="仿宋_GB2312" w:hAnsi="仿宋_GB2312" w:eastAsia="仿宋_GB2312" w:cs="仿宋_GB2312"/>
          <w:color w:val="auto"/>
          <w:sz w:val="32"/>
          <w:szCs w:val="32"/>
          <w:u w:val="none"/>
          <w:lang w:eastAsia="zh-CN"/>
        </w:rPr>
        <w:t>，可集中配租（以下简称“团租”）给驻区单位集体，优先面向环卫、公交</w:t>
      </w:r>
      <w:r>
        <w:rPr>
          <w:rFonts w:hint="eastAsia" w:ascii="仿宋_GB2312" w:hAnsi="仿宋_GB2312" w:eastAsia="仿宋_GB2312" w:cs="仿宋_GB2312"/>
          <w:color w:val="auto"/>
          <w:sz w:val="32"/>
          <w:szCs w:val="32"/>
          <w:u w:val="none"/>
          <w:lang w:val="en-US" w:eastAsia="zh-CN"/>
        </w:rPr>
        <w:t>等其他住房困难面广的行业集体</w:t>
      </w:r>
      <w:r>
        <w:rPr>
          <w:rFonts w:hint="eastAsia" w:ascii="仿宋_GB2312" w:hAnsi="仿宋_GB2312" w:eastAsia="仿宋_GB2312" w:cs="仿宋_GB2312"/>
          <w:color w:val="auto"/>
          <w:sz w:val="32"/>
          <w:szCs w:val="32"/>
          <w:u w:val="none"/>
          <w:lang w:eastAsia="zh-CN"/>
        </w:rPr>
        <w:t>团租</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由区住房保障部门与单位集体法人签署团租协议。</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企事业单位等社会主体筹集的公共租赁住房</w:t>
      </w:r>
      <w:r>
        <w:rPr>
          <w:rFonts w:hint="eastAsia" w:ascii="仿宋_GB2312" w:hAnsi="仿宋" w:eastAsia="仿宋_GB2312"/>
          <w:color w:val="auto"/>
          <w:sz w:val="32"/>
          <w:szCs w:val="32"/>
          <w:u w:val="none"/>
          <w:lang w:eastAsia="zh-CN"/>
        </w:rPr>
        <w:t>建设单位可按照公租房分类处置和盘活审批流程规定，将富余的公租房房源报市政府同意、上报省政府审批后，</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lang w:val="en-US" w:eastAsia="zh-CN"/>
        </w:rPr>
        <w:t>富</w:t>
      </w:r>
      <w:r>
        <w:rPr>
          <w:rFonts w:hint="eastAsia" w:ascii="仿宋_GB2312" w:hAnsi="仿宋_GB2312" w:eastAsia="仿宋_GB2312" w:cs="仿宋_GB2312"/>
          <w:b w:val="0"/>
          <w:bCs w:val="0"/>
          <w:color w:val="auto"/>
          <w:sz w:val="32"/>
          <w:szCs w:val="32"/>
          <w:u w:val="none"/>
          <w:lang w:val="en-US" w:eastAsia="zh-CN"/>
        </w:rPr>
        <w:t>余的公租房房源进行盘活处置，即转为租赁住房，退出住房保障序列。</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 w:eastAsia="仿宋_GB2312"/>
          <w:color w:val="auto"/>
          <w:sz w:val="32"/>
          <w:szCs w:val="32"/>
          <w:u w:val="none"/>
        </w:rPr>
      </w:pPr>
      <w:r>
        <w:rPr>
          <w:rFonts w:hint="eastAsia" w:ascii="仿宋_GB2312" w:hAnsi="仿宋_GB2312" w:eastAsia="仿宋_GB2312" w:cs="仿宋_GB2312"/>
          <w:color w:val="auto"/>
          <w:sz w:val="32"/>
          <w:szCs w:val="32"/>
          <w:u w:val="none"/>
          <w:lang w:eastAsia="zh-CN"/>
        </w:rPr>
        <w:t>驻区单位集体、</w:t>
      </w:r>
      <w:r>
        <w:rPr>
          <w:rFonts w:hint="eastAsia" w:ascii="仿宋_GB2312" w:hAnsi="仿宋_GB2312" w:eastAsia="仿宋_GB2312" w:cs="仿宋_GB2312"/>
          <w:color w:val="auto"/>
          <w:sz w:val="32"/>
          <w:szCs w:val="32"/>
          <w:u w:val="none"/>
        </w:rPr>
        <w:t>企事业单位等社会主体</w:t>
      </w:r>
      <w:r>
        <w:rPr>
          <w:rFonts w:hint="eastAsia" w:ascii="仿宋_GB2312" w:hAnsi="仿宋_GB2312" w:eastAsia="仿宋_GB2312" w:cs="仿宋_GB2312"/>
          <w:color w:val="auto"/>
          <w:sz w:val="32"/>
          <w:szCs w:val="32"/>
          <w:u w:val="none"/>
          <w:lang w:eastAsia="zh-CN"/>
        </w:rPr>
        <w:t>可</w:t>
      </w:r>
      <w:r>
        <w:rPr>
          <w:rFonts w:hint="eastAsia" w:ascii="仿宋_GB2312" w:hAnsi="仿宋_GB2312" w:eastAsia="仿宋_GB2312" w:cs="仿宋_GB2312"/>
          <w:color w:val="auto"/>
          <w:sz w:val="32"/>
          <w:szCs w:val="32"/>
          <w:u w:val="none"/>
        </w:rPr>
        <w:t>参照本办法</w:t>
      </w:r>
      <w:r>
        <w:rPr>
          <w:rFonts w:hint="eastAsia" w:ascii="仿宋_GB2312" w:hAnsi="仿宋_GB2312" w:eastAsia="仿宋_GB2312" w:cs="仿宋_GB2312"/>
          <w:color w:val="auto"/>
          <w:sz w:val="32"/>
          <w:szCs w:val="32"/>
          <w:u w:val="none"/>
          <w:lang w:eastAsia="zh-CN"/>
        </w:rPr>
        <w:t>自行制定本单位的公共租赁住房（含团租房源）的申请、</w:t>
      </w:r>
      <w:r>
        <w:rPr>
          <w:rFonts w:hint="eastAsia" w:ascii="仿宋_GB2312" w:hAnsi="仿宋_GB2312" w:eastAsia="仿宋_GB2312" w:cs="仿宋_GB2312"/>
          <w:color w:val="auto"/>
          <w:sz w:val="32"/>
          <w:szCs w:val="32"/>
          <w:u w:val="none"/>
        </w:rPr>
        <w:t>审核</w:t>
      </w:r>
      <w:r>
        <w:rPr>
          <w:rFonts w:hint="eastAsia" w:ascii="仿宋_GB2312" w:hAnsi="仿宋_GB2312" w:eastAsia="仿宋_GB2312" w:cs="仿宋_GB2312"/>
          <w:color w:val="auto"/>
          <w:sz w:val="32"/>
          <w:szCs w:val="32"/>
          <w:u w:val="none"/>
          <w:lang w:eastAsia="zh-CN"/>
        </w:rPr>
        <w:t>、分配和管理制度，并</w:t>
      </w:r>
      <w:r>
        <w:rPr>
          <w:rFonts w:hint="eastAsia" w:ascii="仿宋_GB2312" w:hAnsi="仿宋" w:eastAsia="仿宋_GB2312"/>
          <w:color w:val="auto"/>
          <w:sz w:val="32"/>
          <w:szCs w:val="32"/>
          <w:u w:val="none"/>
          <w:lang w:eastAsia="zh-CN"/>
        </w:rPr>
        <w:t>报区住房保障部门备案</w:t>
      </w:r>
      <w:r>
        <w:rPr>
          <w:rFonts w:hint="eastAsia" w:ascii="仿宋_GB2312" w:hAnsi="仿宋" w:eastAsia="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 w:eastAsia="仿宋_GB2312"/>
          <w:color w:val="auto"/>
          <w:sz w:val="32"/>
          <w:szCs w:val="32"/>
          <w:u w:val="none"/>
        </w:rPr>
      </w:pP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jc w:val="center"/>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第四章  租赁补贴对象、申请条件</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color w:val="auto"/>
          <w:sz w:val="32"/>
          <w:szCs w:val="32"/>
          <w:u w:val="none"/>
          <w:lang w:eastAsia="zh-CN"/>
        </w:rPr>
        <w:t>第十</w:t>
      </w:r>
      <w:r>
        <w:rPr>
          <w:rFonts w:hint="eastAsia" w:ascii="仿宋_GB2312" w:hAnsi="仿宋_GB2312" w:eastAsia="仿宋_GB2312" w:cs="仿宋_GB2312"/>
          <w:b w:val="0"/>
          <w:bCs/>
          <w:color w:val="auto"/>
          <w:sz w:val="32"/>
          <w:szCs w:val="32"/>
          <w:u w:val="none"/>
          <w:lang w:val="en-US" w:eastAsia="zh-CN"/>
        </w:rPr>
        <w:t>六</w:t>
      </w:r>
      <w:r>
        <w:rPr>
          <w:rFonts w:hint="eastAsia" w:ascii="仿宋_GB2312" w:hAnsi="仿宋_GB2312" w:eastAsia="仿宋_GB2312" w:cs="仿宋_GB2312"/>
          <w:b w:val="0"/>
          <w:bCs/>
          <w:color w:val="auto"/>
          <w:sz w:val="32"/>
          <w:szCs w:val="32"/>
          <w:u w:val="none"/>
          <w:lang w:eastAsia="zh-CN"/>
        </w:rPr>
        <w:t>条</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rPr>
        <w:t>本市租赁补贴</w:t>
      </w:r>
      <w:r>
        <w:rPr>
          <w:rFonts w:hint="eastAsia" w:ascii="仿宋_GB2312" w:hAnsi="仿宋_GB2312" w:eastAsia="仿宋_GB2312" w:cs="仿宋_GB2312"/>
          <w:b w:val="0"/>
          <w:bCs/>
          <w:color w:val="auto"/>
          <w:sz w:val="32"/>
          <w:szCs w:val="32"/>
          <w:u w:val="none"/>
          <w:lang w:val="en-US" w:eastAsia="zh-CN"/>
        </w:rPr>
        <w:t>对象为本市城镇中</w:t>
      </w:r>
      <w:r>
        <w:rPr>
          <w:rFonts w:hint="eastAsia" w:ascii="仿宋_GB2312" w:hAnsi="仿宋_GB2312" w:eastAsia="仿宋_GB2312" w:cs="仿宋_GB2312"/>
          <w:b w:val="0"/>
          <w:bCs/>
          <w:color w:val="auto"/>
          <w:sz w:val="32"/>
          <w:szCs w:val="32"/>
          <w:u w:val="none"/>
        </w:rPr>
        <w:t>符合住房保障条件的</w:t>
      </w:r>
      <w:r>
        <w:rPr>
          <w:rFonts w:hint="eastAsia" w:ascii="仿宋_GB2312" w:hAnsi="仿宋_GB2312" w:eastAsia="仿宋_GB2312" w:cs="仿宋_GB2312"/>
          <w:b w:val="0"/>
          <w:bCs/>
          <w:color w:val="auto"/>
          <w:sz w:val="32"/>
          <w:szCs w:val="32"/>
          <w:u w:val="none"/>
          <w:lang w:val="en-US" w:eastAsia="zh-CN"/>
        </w:rPr>
        <w:t>低</w:t>
      </w:r>
      <w:r>
        <w:rPr>
          <w:rFonts w:hint="eastAsia" w:ascii="仿宋_GB2312" w:hAnsi="仿宋_GB2312" w:eastAsia="仿宋_GB2312" w:cs="仿宋_GB2312"/>
          <w:color w:val="auto"/>
          <w:sz w:val="32"/>
          <w:szCs w:val="32"/>
          <w:u w:val="none"/>
          <w:lang w:val="en-US" w:eastAsia="zh-CN"/>
        </w:rPr>
        <w:t>收入住房困难家庭和</w:t>
      </w:r>
      <w:r>
        <w:rPr>
          <w:rFonts w:hint="eastAsia" w:ascii="仿宋_GB2312" w:hAnsi="仿宋_GB2312" w:eastAsia="仿宋_GB2312" w:cs="仿宋_GB2312"/>
          <w:b w:val="0"/>
          <w:bCs/>
          <w:color w:val="auto"/>
          <w:sz w:val="32"/>
          <w:szCs w:val="32"/>
          <w:u w:val="none"/>
        </w:rPr>
        <w:t>符合规定的外来务工人员</w:t>
      </w:r>
      <w:r>
        <w:rPr>
          <w:rFonts w:hint="eastAsia" w:ascii="仿宋_GB2312" w:hAnsi="仿宋_GB2312" w:eastAsia="仿宋_GB2312" w:cs="仿宋_GB2312"/>
          <w:b w:val="0"/>
          <w:bCs/>
          <w:color w:val="auto"/>
          <w:sz w:val="32"/>
          <w:szCs w:val="32"/>
          <w:u w:val="none"/>
          <w:lang w:eastAsia="zh-CN"/>
        </w:rPr>
        <w:t>、新就业职工、青年教师、青年医生、</w:t>
      </w:r>
      <w:r>
        <w:rPr>
          <w:rFonts w:hint="eastAsia" w:ascii="仿宋_GB2312" w:hAnsi="仿宋_GB2312" w:eastAsia="仿宋_GB2312" w:cs="仿宋_GB2312"/>
          <w:color w:val="auto"/>
          <w:sz w:val="32"/>
          <w:szCs w:val="32"/>
          <w:u w:val="none"/>
          <w:lang w:val="en-US" w:eastAsia="zh-CN"/>
        </w:rPr>
        <w:t>航空产业人才、</w:t>
      </w:r>
      <w:r>
        <w:rPr>
          <w:rFonts w:hint="eastAsia" w:ascii="仿宋_GB2312" w:hAnsi="仿宋_GB2312" w:eastAsia="仿宋_GB2312" w:cs="仿宋_GB2312"/>
          <w:b w:val="0"/>
          <w:bCs/>
          <w:color w:val="auto"/>
          <w:sz w:val="32"/>
          <w:szCs w:val="32"/>
          <w:u w:val="none"/>
          <w:lang w:eastAsia="zh-CN"/>
        </w:rPr>
        <w:t>消防救援人员</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val="0"/>
          <w:bCs/>
          <w:color w:val="auto"/>
          <w:sz w:val="32"/>
          <w:szCs w:val="32"/>
          <w:u w:val="none"/>
          <w:lang w:eastAsia="zh-CN"/>
        </w:rPr>
        <w:t>环卫工人、公交司机等</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val="en-US" w:eastAsia="zh-CN"/>
        </w:rPr>
        <w:t>十七</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val="en-US" w:eastAsia="zh-CN"/>
        </w:rPr>
        <w:t xml:space="preserve"> 本市城镇户籍居民</w:t>
      </w:r>
      <w:r>
        <w:rPr>
          <w:rFonts w:hint="eastAsia" w:ascii="仿宋_GB2312" w:hAnsi="仿宋_GB2312" w:eastAsia="仿宋_GB2312" w:cs="仿宋_GB2312"/>
          <w:b w:val="0"/>
          <w:bCs/>
          <w:color w:val="auto"/>
          <w:sz w:val="32"/>
          <w:szCs w:val="32"/>
          <w:u w:val="none"/>
        </w:rPr>
        <w:t>申请公共租赁住房</w:t>
      </w:r>
      <w:r>
        <w:rPr>
          <w:rFonts w:hint="eastAsia" w:ascii="仿宋_GB2312" w:hAnsi="仿宋_GB2312" w:eastAsia="仿宋_GB2312" w:cs="仿宋_GB2312"/>
          <w:b w:val="0"/>
          <w:bCs/>
          <w:color w:val="auto"/>
          <w:sz w:val="32"/>
          <w:szCs w:val="32"/>
          <w:u w:val="none"/>
          <w:lang w:eastAsia="zh-CN"/>
        </w:rPr>
        <w:t>租赁补贴</w:t>
      </w:r>
      <w:r>
        <w:rPr>
          <w:rFonts w:hint="eastAsia" w:ascii="仿宋_GB2312" w:hAnsi="仿宋_GB2312" w:eastAsia="仿宋_GB2312" w:cs="仿宋_GB2312"/>
          <w:b w:val="0"/>
          <w:bCs/>
          <w:color w:val="auto"/>
          <w:sz w:val="32"/>
          <w:szCs w:val="32"/>
          <w:u w:val="none"/>
        </w:rPr>
        <w:t>，应当以家庭为单位</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t>家庭成员包括</w:t>
      </w:r>
      <w:r>
        <w:rPr>
          <w:rFonts w:hint="eastAsia" w:ascii="仿宋_GB2312" w:hAnsi="仿宋_GB2312" w:eastAsia="仿宋_GB2312" w:cs="仿宋_GB2312"/>
          <w:b w:val="0"/>
          <w:bCs/>
          <w:color w:val="auto"/>
          <w:sz w:val="32"/>
          <w:szCs w:val="32"/>
          <w:u w:val="none"/>
          <w:lang w:eastAsia="zh-CN"/>
        </w:rPr>
        <w:t>主</w:t>
      </w:r>
      <w:r>
        <w:rPr>
          <w:rFonts w:hint="eastAsia" w:ascii="仿宋_GB2312" w:hAnsi="仿宋_GB2312" w:eastAsia="仿宋_GB2312" w:cs="仿宋_GB2312"/>
          <w:b w:val="0"/>
          <w:bCs/>
          <w:color w:val="auto"/>
          <w:sz w:val="32"/>
          <w:szCs w:val="32"/>
          <w:u w:val="none"/>
        </w:rPr>
        <w:t>申请人、配偶、未成年子女</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未婚的成年子女，可以由申</w:t>
      </w:r>
      <w:r>
        <w:rPr>
          <w:rFonts w:hint="eastAsia" w:ascii="仿宋_GB2312" w:hAnsi="仿宋_GB2312" w:eastAsia="仿宋_GB2312" w:cs="仿宋_GB2312"/>
          <w:b w:val="0"/>
          <w:bCs/>
          <w:color w:val="auto"/>
          <w:sz w:val="32"/>
          <w:szCs w:val="32"/>
          <w:u w:val="none"/>
          <w:lang w:eastAsia="zh-CN"/>
        </w:rPr>
        <w:t>请</w:t>
      </w:r>
      <w:r>
        <w:rPr>
          <w:rFonts w:hint="eastAsia" w:ascii="仿宋_GB2312" w:hAnsi="仿宋_GB2312" w:eastAsia="仿宋_GB2312" w:cs="仿宋_GB2312"/>
          <w:b w:val="0"/>
          <w:bCs/>
          <w:color w:val="auto"/>
          <w:sz w:val="32"/>
          <w:szCs w:val="32"/>
          <w:u w:val="none"/>
        </w:rPr>
        <w:t>家庭决定是否将其作为共同申请人。已婚</w:t>
      </w:r>
      <w:r>
        <w:rPr>
          <w:rFonts w:hint="eastAsia" w:ascii="仿宋_GB2312" w:hAnsi="仿宋_GB2312" w:eastAsia="仿宋_GB2312" w:cs="仿宋_GB2312"/>
          <w:b w:val="0"/>
          <w:bCs/>
          <w:color w:val="auto"/>
          <w:sz w:val="32"/>
          <w:szCs w:val="32"/>
          <w:u w:val="none"/>
          <w:lang w:eastAsia="zh-CN"/>
        </w:rPr>
        <w:t>的、</w:t>
      </w:r>
      <w:r>
        <w:rPr>
          <w:rFonts w:hint="eastAsia" w:ascii="仿宋_GB2312" w:hAnsi="仿宋_GB2312" w:eastAsia="仿宋_GB2312" w:cs="仿宋_GB2312"/>
          <w:b w:val="0"/>
          <w:bCs/>
          <w:color w:val="auto"/>
          <w:sz w:val="32"/>
          <w:szCs w:val="32"/>
          <w:u w:val="none"/>
        </w:rPr>
        <w:t>离异</w:t>
      </w:r>
      <w:r>
        <w:rPr>
          <w:rFonts w:hint="eastAsia" w:ascii="仿宋_GB2312" w:hAnsi="仿宋_GB2312" w:eastAsia="仿宋_GB2312" w:cs="仿宋_GB2312"/>
          <w:b w:val="0"/>
          <w:bCs/>
          <w:color w:val="auto"/>
          <w:sz w:val="32"/>
          <w:szCs w:val="32"/>
          <w:u w:val="none"/>
          <w:lang w:eastAsia="zh-CN"/>
        </w:rPr>
        <w:t>或</w:t>
      </w:r>
      <w:r>
        <w:rPr>
          <w:rFonts w:hint="eastAsia" w:ascii="仿宋_GB2312" w:hAnsi="仿宋_GB2312" w:eastAsia="仿宋_GB2312" w:cs="仿宋_GB2312"/>
          <w:b w:val="0"/>
          <w:bCs/>
          <w:color w:val="auto"/>
          <w:sz w:val="32"/>
          <w:szCs w:val="32"/>
          <w:u w:val="none"/>
        </w:rPr>
        <w:t>丧偶</w:t>
      </w:r>
      <w:r>
        <w:rPr>
          <w:rFonts w:hint="eastAsia" w:ascii="仿宋_GB2312" w:hAnsi="仿宋_GB2312" w:eastAsia="仿宋_GB2312" w:cs="仿宋_GB2312"/>
          <w:b w:val="0"/>
          <w:bCs/>
          <w:color w:val="auto"/>
          <w:sz w:val="32"/>
          <w:szCs w:val="32"/>
          <w:u w:val="none"/>
          <w:lang w:eastAsia="zh-CN"/>
        </w:rPr>
        <w:t>的成年子女，须</w:t>
      </w:r>
      <w:r>
        <w:rPr>
          <w:rFonts w:hint="eastAsia" w:ascii="仿宋_GB2312" w:hAnsi="仿宋_GB2312" w:eastAsia="仿宋_GB2312" w:cs="仿宋_GB2312"/>
          <w:b w:val="0"/>
          <w:bCs/>
          <w:color w:val="auto"/>
          <w:sz w:val="32"/>
          <w:szCs w:val="32"/>
          <w:u w:val="none"/>
        </w:rPr>
        <w:t>单独作为一个家庭。</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color w:val="auto"/>
          <w:sz w:val="32"/>
          <w:szCs w:val="32"/>
          <w:u w:val="none"/>
        </w:rPr>
        <w:t>本市</w:t>
      </w:r>
      <w:r>
        <w:rPr>
          <w:rFonts w:hint="eastAsia" w:ascii="仿宋_GB2312" w:hAnsi="仿宋_GB2312" w:eastAsia="仿宋_GB2312" w:cs="仿宋_GB2312"/>
          <w:b w:val="0"/>
          <w:bCs/>
          <w:color w:val="auto"/>
          <w:sz w:val="32"/>
          <w:szCs w:val="32"/>
          <w:u w:val="none"/>
          <w:lang w:eastAsia="zh-CN"/>
        </w:rPr>
        <w:t>外来务工人员</w:t>
      </w:r>
      <w:r>
        <w:rPr>
          <w:rFonts w:hint="eastAsia" w:ascii="仿宋_GB2312" w:hAnsi="仿宋_GB2312" w:eastAsia="仿宋_GB2312" w:cs="仿宋_GB2312"/>
          <w:b w:val="0"/>
          <w:bCs/>
          <w:color w:val="auto"/>
          <w:sz w:val="32"/>
          <w:szCs w:val="32"/>
          <w:u w:val="none"/>
        </w:rPr>
        <w:t>申请公共租赁住房租赁补贴，应当以</w:t>
      </w:r>
      <w:r>
        <w:rPr>
          <w:rFonts w:hint="eastAsia" w:ascii="仿宋_GB2312" w:hAnsi="仿宋_GB2312" w:eastAsia="仿宋_GB2312" w:cs="仿宋_GB2312"/>
          <w:b w:val="0"/>
          <w:bCs/>
          <w:color w:val="auto"/>
          <w:sz w:val="32"/>
          <w:szCs w:val="32"/>
          <w:u w:val="none"/>
          <w:lang w:eastAsia="zh-CN"/>
        </w:rPr>
        <w:t>个人</w:t>
      </w:r>
      <w:r>
        <w:rPr>
          <w:rFonts w:hint="eastAsia" w:ascii="仿宋_GB2312" w:hAnsi="仿宋_GB2312" w:eastAsia="仿宋_GB2312" w:cs="仿宋_GB2312"/>
          <w:b w:val="0"/>
          <w:bCs/>
          <w:color w:val="auto"/>
          <w:sz w:val="32"/>
          <w:szCs w:val="32"/>
          <w:u w:val="none"/>
        </w:rPr>
        <w:t>为单位</w:t>
      </w:r>
      <w:r>
        <w:rPr>
          <w:rFonts w:hint="eastAsia" w:ascii="仿宋_GB2312" w:hAnsi="仿宋_GB2312" w:eastAsia="仿宋_GB2312" w:cs="仿宋_GB2312"/>
          <w:b w:val="0"/>
          <w:bCs/>
          <w:color w:val="auto"/>
          <w:sz w:val="32"/>
          <w:szCs w:val="32"/>
          <w:u w:val="none"/>
          <w:lang w:eastAsia="zh-CN"/>
        </w:rPr>
        <w:t>进行申请。</w:t>
      </w:r>
    </w:p>
    <w:p>
      <w:pPr>
        <w:keepNext w:val="0"/>
        <w:keepLines w:val="0"/>
        <w:pageBreakBefore w:val="0"/>
        <w:kinsoku/>
        <w:wordWrap/>
        <w:overflowPunct/>
        <w:topLinePunct w:val="0"/>
        <w:autoSpaceDE/>
        <w:autoSpaceDN/>
        <w:bidi w:val="0"/>
        <w:adjustRightInd/>
        <w:spacing w:line="240" w:lineRule="auto"/>
        <w:ind w:firstLine="627" w:firstLineChars="196"/>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val="en-US" w:eastAsia="zh-CN"/>
        </w:rPr>
        <w:t>八</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b/>
          <w:color w:val="auto"/>
          <w:sz w:val="32"/>
          <w:szCs w:val="32"/>
          <w:u w:val="none"/>
        </w:rPr>
        <w:t xml:space="preserve"> </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申请公共租赁住房租赁补贴，应当符合以下条件：</w:t>
      </w:r>
    </w:p>
    <w:p>
      <w:pPr>
        <w:keepNext w:val="0"/>
        <w:keepLines w:val="0"/>
        <w:pageBreakBefore w:val="0"/>
        <w:kinsoku/>
        <w:wordWrap/>
        <w:overflowPunct/>
        <w:topLinePunct w:val="0"/>
        <w:autoSpaceDE/>
        <w:autoSpaceDN/>
        <w:bidi w:val="0"/>
        <w:adjustRightInd/>
        <w:spacing w:line="240" w:lineRule="auto"/>
        <w:ind w:firstLine="627" w:firstLineChars="196"/>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申请人为本市</w:t>
      </w:r>
      <w:r>
        <w:rPr>
          <w:rFonts w:hint="eastAsia" w:ascii="仿宋_GB2312" w:hAnsi="仿宋_GB2312" w:eastAsia="仿宋_GB2312" w:cs="仿宋_GB2312"/>
          <w:color w:val="auto"/>
          <w:sz w:val="32"/>
          <w:szCs w:val="32"/>
          <w:u w:val="none"/>
          <w:lang w:eastAsia="zh-CN"/>
        </w:rPr>
        <w:t>城镇户籍</w:t>
      </w:r>
      <w:r>
        <w:rPr>
          <w:rFonts w:hint="eastAsia" w:ascii="仿宋_GB2312" w:hAnsi="仿宋_GB2312" w:eastAsia="仿宋_GB2312" w:cs="仿宋_GB2312"/>
          <w:color w:val="auto"/>
          <w:sz w:val="32"/>
          <w:szCs w:val="32"/>
          <w:u w:val="none"/>
        </w:rPr>
        <w:t>家庭的</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应当至少1名家庭成员取得本市</w:t>
      </w:r>
      <w:r>
        <w:rPr>
          <w:rFonts w:hint="eastAsia" w:ascii="仿宋_GB2312" w:hAnsi="仿宋_GB2312" w:eastAsia="仿宋_GB2312" w:cs="仿宋_GB2312"/>
          <w:color w:val="auto"/>
          <w:sz w:val="32"/>
          <w:szCs w:val="32"/>
          <w:u w:val="none"/>
          <w:lang w:eastAsia="zh-CN"/>
        </w:rPr>
        <w:t>城镇户籍且年满</w:t>
      </w:r>
      <w:r>
        <w:rPr>
          <w:rFonts w:hint="eastAsia" w:ascii="仿宋_GB2312" w:hAnsi="仿宋_GB2312" w:eastAsia="仿宋_GB2312" w:cs="仿宋_GB2312"/>
          <w:color w:val="auto"/>
          <w:sz w:val="32"/>
          <w:szCs w:val="32"/>
          <w:u w:val="none"/>
          <w:lang w:val="en-US" w:eastAsia="zh-CN"/>
        </w:rPr>
        <w:t>18周岁</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家庭人均年收入</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本市</w:t>
      </w:r>
      <w:r>
        <w:rPr>
          <w:rFonts w:hint="eastAsia" w:ascii="仿宋_GB2312" w:hAnsi="仿宋_GB2312" w:eastAsia="仿宋_GB2312" w:cs="仿宋_GB2312"/>
          <w:color w:val="auto"/>
          <w:sz w:val="32"/>
          <w:szCs w:val="32"/>
          <w:u w:val="none"/>
          <w:lang w:eastAsia="zh-CN"/>
        </w:rPr>
        <w:t>城镇人均可支配收入</w:t>
      </w:r>
      <w:r>
        <w:rPr>
          <w:rFonts w:hint="eastAsia" w:ascii="仿宋_GB2312" w:hAnsi="仿宋_GB2312" w:eastAsia="仿宋_GB2312" w:cs="仿宋_GB2312"/>
          <w:b w:val="0"/>
          <w:bCs w:val="0"/>
          <w:color w:val="auto"/>
          <w:sz w:val="32"/>
          <w:szCs w:val="32"/>
          <w:u w:val="none"/>
          <w:lang w:val="en-US" w:eastAsia="zh-CN"/>
        </w:rPr>
        <w:t>1.0系数</w:t>
      </w:r>
      <w:r>
        <w:rPr>
          <w:rFonts w:hint="eastAsia" w:ascii="仿宋_GB2312" w:hAnsi="仿宋_GB2312" w:eastAsia="仿宋_GB2312" w:cs="仿宋_GB2312"/>
          <w:color w:val="auto"/>
          <w:sz w:val="32"/>
          <w:szCs w:val="32"/>
          <w:u w:val="none"/>
          <w:lang w:eastAsia="zh-CN"/>
        </w:rPr>
        <w:t>，具体年收入标准及比例由市政府确定，动态调整，向社会公布</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家庭人均住房建筑面积不超过15平方米（家庭住房包括自有住房</w:t>
      </w:r>
      <w:r>
        <w:rPr>
          <w:rFonts w:hint="eastAsia" w:ascii="仿宋_GB2312" w:hAnsi="仿宋_GB2312" w:eastAsia="仿宋_GB2312" w:cs="仿宋_GB2312"/>
          <w:color w:val="auto"/>
          <w:sz w:val="32"/>
          <w:szCs w:val="32"/>
          <w:u w:val="none"/>
          <w:lang w:eastAsia="zh-CN"/>
        </w:rPr>
        <w:t>、租住的公房等</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申请人及家庭成员名下</w:t>
      </w:r>
      <w:r>
        <w:rPr>
          <w:rFonts w:hint="eastAsia" w:ascii="仿宋_GB2312" w:hAnsi="仿宋_GB2312" w:eastAsia="仿宋_GB2312" w:cs="仿宋_GB2312"/>
          <w:color w:val="auto"/>
          <w:sz w:val="32"/>
          <w:szCs w:val="32"/>
          <w:u w:val="none"/>
          <w:lang w:eastAsia="zh-CN"/>
        </w:rPr>
        <w:t>无</w:t>
      </w:r>
      <w:r>
        <w:rPr>
          <w:rFonts w:hint="eastAsia" w:ascii="仿宋_GB2312" w:hAnsi="仿宋_GB2312" w:eastAsia="仿宋_GB2312" w:cs="仿宋_GB2312"/>
          <w:color w:val="auto"/>
          <w:sz w:val="32"/>
          <w:szCs w:val="32"/>
          <w:u w:val="none"/>
        </w:rPr>
        <w:t>商业用房、写字楼等非住宅和机动车</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color w:val="auto"/>
          <w:sz w:val="32"/>
          <w:szCs w:val="32"/>
          <w:u w:val="none"/>
        </w:rPr>
        <w:t>二轮摩托车、三轮摩托车和残疾人代步车除外</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color w:val="auto"/>
          <w:sz w:val="32"/>
          <w:szCs w:val="32"/>
          <w:u w:val="none"/>
        </w:rPr>
        <w:t>无</w:t>
      </w:r>
      <w:r>
        <w:rPr>
          <w:rFonts w:hint="eastAsia" w:ascii="仿宋_GB2312" w:hAnsi="仿宋_GB2312" w:eastAsia="仿宋_GB2312" w:cs="仿宋_GB2312"/>
          <w:color w:val="auto"/>
          <w:sz w:val="32"/>
          <w:szCs w:val="32"/>
          <w:u w:val="none"/>
          <w:lang w:eastAsia="zh-CN"/>
        </w:rPr>
        <w:t>工商注册信息</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27"/>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未享受</w:t>
      </w:r>
      <w:r>
        <w:rPr>
          <w:rFonts w:hint="eastAsia" w:ascii="仿宋_GB2312" w:hAnsi="仿宋_GB2312" w:eastAsia="仿宋_GB2312" w:cs="仿宋_GB2312"/>
          <w:color w:val="auto"/>
          <w:sz w:val="32"/>
          <w:szCs w:val="32"/>
          <w:u w:val="none"/>
          <w:lang w:eastAsia="zh-CN"/>
        </w:rPr>
        <w:t>国家的</w:t>
      </w:r>
      <w:r>
        <w:rPr>
          <w:rFonts w:hint="eastAsia" w:ascii="仿宋_GB2312" w:hAnsi="仿宋_GB2312" w:eastAsia="仿宋_GB2312" w:cs="仿宋_GB2312"/>
          <w:color w:val="auto"/>
          <w:sz w:val="32"/>
          <w:szCs w:val="32"/>
          <w:u w:val="none"/>
        </w:rPr>
        <w:t>公共租赁</w:t>
      </w:r>
      <w:r>
        <w:rPr>
          <w:rFonts w:hint="eastAsia" w:ascii="仿宋_GB2312" w:hAnsi="仿宋_GB2312" w:eastAsia="仿宋_GB2312" w:cs="仿宋_GB2312"/>
          <w:color w:val="auto"/>
          <w:sz w:val="32"/>
          <w:szCs w:val="32"/>
          <w:u w:val="none"/>
          <w:lang w:eastAsia="zh-CN"/>
        </w:rPr>
        <w:t>住房</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经济适用住房</w:t>
      </w:r>
      <w:r>
        <w:rPr>
          <w:rFonts w:hint="eastAsia" w:ascii="仿宋_GB2312" w:hAnsi="仿宋_GB2312" w:eastAsia="仿宋_GB2312" w:cs="仿宋_GB2312"/>
          <w:color w:val="auto"/>
          <w:sz w:val="32"/>
          <w:szCs w:val="32"/>
          <w:u w:val="none"/>
          <w:lang w:eastAsia="zh-CN"/>
        </w:rPr>
        <w:t>（含已上市的经济适用住房和</w:t>
      </w:r>
      <w:r>
        <w:rPr>
          <w:rFonts w:hint="eastAsia" w:ascii="仿宋_GB2312" w:hAnsi="仿宋_GB2312" w:eastAsia="仿宋_GB2312" w:cs="仿宋_GB2312"/>
          <w:color w:val="auto"/>
          <w:sz w:val="32"/>
          <w:szCs w:val="32"/>
          <w:u w:val="none"/>
        </w:rPr>
        <w:t>已退回</w:t>
      </w:r>
      <w:r>
        <w:rPr>
          <w:rFonts w:hint="eastAsia" w:ascii="仿宋_GB2312" w:hAnsi="仿宋_GB2312" w:eastAsia="仿宋_GB2312" w:cs="仿宋_GB2312"/>
          <w:color w:val="auto"/>
          <w:sz w:val="32"/>
          <w:szCs w:val="32"/>
          <w:u w:val="none"/>
          <w:lang w:eastAsia="zh-CN"/>
        </w:rPr>
        <w:t>经济适用住房</w:t>
      </w:r>
      <w:r>
        <w:rPr>
          <w:rFonts w:hint="eastAsia" w:ascii="仿宋_GB2312" w:hAnsi="仿宋_GB2312" w:eastAsia="仿宋_GB2312" w:cs="仿宋_GB2312"/>
          <w:color w:val="auto"/>
          <w:sz w:val="32"/>
          <w:szCs w:val="32"/>
          <w:u w:val="none"/>
        </w:rPr>
        <w:t>补贴款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，未享受本市的保障性租赁住房政策</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申请人为外来务工人员的</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 w:hAnsi="仿宋" w:eastAsia="仿宋" w:cs="仿宋"/>
          <w:color w:val="auto"/>
          <w:sz w:val="32"/>
          <w:szCs w:val="32"/>
          <w:u w:val="none"/>
        </w:rPr>
      </w:pPr>
      <w:r>
        <w:rPr>
          <w:rFonts w:hint="eastAsia" w:ascii="仿宋_GB2312" w:hAnsi="仿宋_GB2312" w:eastAsia="仿宋_GB2312" w:cs="仿宋_GB2312"/>
          <w:b w:val="0"/>
          <w:bCs/>
          <w:color w:val="auto"/>
          <w:sz w:val="32"/>
          <w:szCs w:val="32"/>
          <w:u w:val="none"/>
        </w:rPr>
        <w:t>1、申请人年满18周岁</w:t>
      </w:r>
      <w:r>
        <w:rPr>
          <w:rFonts w:hint="eastAsia" w:ascii="仿宋_GB2312" w:hAnsi="仿宋_GB2312" w:eastAsia="仿宋_GB2312" w:cs="仿宋_GB2312"/>
          <w:b w:val="0"/>
          <w:bCs/>
          <w:color w:val="auto"/>
          <w:sz w:val="32"/>
          <w:szCs w:val="32"/>
          <w:u w:val="none"/>
          <w:lang w:eastAsia="zh-CN"/>
        </w:rPr>
        <w:t>，持有</w:t>
      </w:r>
      <w:r>
        <w:rPr>
          <w:rFonts w:hint="eastAsia" w:ascii="仿宋_GB2312" w:hAnsi="仿宋_GB2312" w:eastAsia="仿宋_GB2312" w:cs="仿宋_GB2312"/>
          <w:b w:val="0"/>
          <w:bCs/>
          <w:color w:val="auto"/>
          <w:sz w:val="32"/>
          <w:szCs w:val="32"/>
          <w:u w:val="none"/>
        </w:rPr>
        <w:t>本市中心城区《居住证》</w:t>
      </w:r>
      <w:r>
        <w:rPr>
          <w:rFonts w:hint="eastAsia" w:ascii="仿宋_GB2312" w:hAnsi="仿宋_GB2312" w:eastAsia="仿宋_GB2312" w:cs="仿宋_GB2312"/>
          <w:color w:val="auto"/>
          <w:sz w:val="32"/>
          <w:szCs w:val="32"/>
          <w:u w:val="none"/>
          <w:lang w:eastAsia="zh-CN"/>
        </w:rPr>
        <w:t>（自申请之日起往前计算）</w:t>
      </w:r>
      <w:r>
        <w:rPr>
          <w:rFonts w:hint="eastAsia" w:ascii="仿宋_GB2312" w:hAnsi="仿宋_GB2312" w:eastAsia="仿宋_GB2312" w:cs="仿宋_GB2312"/>
          <w:b w:val="0"/>
          <w:bCs/>
          <w:color w:val="auto"/>
          <w:sz w:val="32"/>
          <w:szCs w:val="32"/>
          <w:u w:val="none"/>
        </w:rPr>
        <w:t>连续满三年</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br w:type="textWrapping"/>
      </w:r>
      <w:r>
        <w:rPr>
          <w:rFonts w:hint="eastAsia" w:ascii="仿宋_GB2312" w:hAnsi="仿宋_GB2312" w:eastAsia="仿宋_GB2312" w:cs="仿宋_GB2312"/>
          <w:b w:val="0"/>
          <w:bCs/>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rPr>
        <w:t>2、在本市连续缴纳六个月以上城镇社会保险</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br w:type="textWrapping"/>
      </w:r>
      <w:r>
        <w:rPr>
          <w:rFonts w:hint="eastAsia" w:ascii="仿宋_GB2312" w:hAnsi="仿宋_GB2312" w:eastAsia="仿宋_GB2312" w:cs="仿宋_GB2312"/>
          <w:b w:val="0"/>
          <w:bCs/>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rPr>
        <w:t>3、申请人的年收入不超过本市城镇居民人均可支配收入1.0系数</w:t>
      </w:r>
      <w:r>
        <w:rPr>
          <w:rFonts w:hint="eastAsia" w:ascii="仿宋_GB2312" w:hAnsi="仿宋_GB2312" w:eastAsia="仿宋_GB2312" w:cs="仿宋_GB2312"/>
          <w:b w:val="0"/>
          <w:bCs/>
          <w:color w:val="auto"/>
          <w:sz w:val="32"/>
          <w:szCs w:val="32"/>
          <w:u w:val="none"/>
          <w:lang w:eastAsia="zh-CN"/>
        </w:rPr>
        <w:t>，具体年收入标准及比例由市政府确定，动态调整，向社会公布</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rPr>
        <w:br w:type="textWrapping"/>
      </w:r>
      <w:r>
        <w:rPr>
          <w:rFonts w:hint="eastAsia" w:ascii="仿宋_GB2312" w:hAnsi="仿宋_GB2312" w:eastAsia="仿宋_GB2312" w:cs="仿宋_GB2312"/>
          <w:b w:val="0"/>
          <w:bCs/>
          <w:color w:val="auto"/>
          <w:sz w:val="32"/>
          <w:szCs w:val="32"/>
          <w:u w:val="none"/>
          <w:lang w:val="en-US" w:eastAsia="zh-CN"/>
        </w:rPr>
        <w:t xml:space="preserve">    4、</w:t>
      </w:r>
      <w:r>
        <w:rPr>
          <w:rFonts w:hint="eastAsia" w:ascii="仿宋_GB2312" w:hAnsi="仿宋_GB2312" w:eastAsia="仿宋_GB2312" w:cs="仿宋_GB2312"/>
          <w:b w:val="0"/>
          <w:bCs/>
          <w:color w:val="auto"/>
          <w:sz w:val="32"/>
          <w:szCs w:val="32"/>
          <w:u w:val="none"/>
        </w:rPr>
        <w:t>在本市中心城区、新建区、南昌县、进贤县、安义县无房</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br w:type="textWrapping"/>
      </w:r>
      <w:r>
        <w:rPr>
          <w:rFonts w:hint="eastAsia" w:ascii="仿宋_GB2312" w:hAnsi="仿宋_GB2312" w:eastAsia="仿宋_GB2312" w:cs="仿宋_GB2312"/>
          <w:b w:val="0"/>
          <w:bCs/>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rPr>
        <w:t>5、</w:t>
      </w:r>
      <w:r>
        <w:rPr>
          <w:rFonts w:hint="eastAsia" w:ascii="仿宋_GB2312" w:hAnsi="仿宋_GB2312" w:eastAsia="仿宋_GB2312" w:cs="仿宋_GB2312"/>
          <w:color w:val="auto"/>
          <w:sz w:val="32"/>
          <w:szCs w:val="32"/>
          <w:u w:val="none"/>
        </w:rPr>
        <w:t>未享受</w:t>
      </w:r>
      <w:r>
        <w:rPr>
          <w:rFonts w:hint="eastAsia" w:ascii="仿宋_GB2312" w:hAnsi="仿宋_GB2312" w:eastAsia="仿宋_GB2312" w:cs="仿宋_GB2312"/>
          <w:color w:val="auto"/>
          <w:sz w:val="32"/>
          <w:szCs w:val="32"/>
          <w:u w:val="none"/>
          <w:lang w:eastAsia="zh-CN"/>
        </w:rPr>
        <w:t>国家的</w:t>
      </w:r>
      <w:r>
        <w:rPr>
          <w:rFonts w:hint="eastAsia" w:ascii="仿宋_GB2312" w:hAnsi="仿宋_GB2312" w:eastAsia="仿宋_GB2312" w:cs="仿宋_GB2312"/>
          <w:color w:val="auto"/>
          <w:sz w:val="32"/>
          <w:szCs w:val="32"/>
          <w:u w:val="none"/>
        </w:rPr>
        <w:t>公共租赁</w:t>
      </w:r>
      <w:r>
        <w:rPr>
          <w:rFonts w:hint="eastAsia" w:ascii="仿宋_GB2312" w:hAnsi="仿宋_GB2312" w:eastAsia="仿宋_GB2312" w:cs="仿宋_GB2312"/>
          <w:color w:val="auto"/>
          <w:sz w:val="32"/>
          <w:szCs w:val="32"/>
          <w:u w:val="none"/>
          <w:lang w:eastAsia="zh-CN"/>
        </w:rPr>
        <w:t>住房</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经济适用住房</w:t>
      </w:r>
      <w:r>
        <w:rPr>
          <w:rFonts w:hint="eastAsia" w:ascii="仿宋_GB2312" w:hAnsi="仿宋_GB2312" w:eastAsia="仿宋_GB2312" w:cs="仿宋_GB2312"/>
          <w:color w:val="auto"/>
          <w:sz w:val="32"/>
          <w:szCs w:val="32"/>
          <w:u w:val="none"/>
          <w:lang w:eastAsia="zh-CN"/>
        </w:rPr>
        <w:t>（含已上市的经济适用住房和</w:t>
      </w:r>
      <w:r>
        <w:rPr>
          <w:rFonts w:hint="eastAsia" w:ascii="仿宋_GB2312" w:hAnsi="仿宋_GB2312" w:eastAsia="仿宋_GB2312" w:cs="仿宋_GB2312"/>
          <w:color w:val="auto"/>
          <w:sz w:val="32"/>
          <w:szCs w:val="32"/>
          <w:u w:val="none"/>
        </w:rPr>
        <w:t>已退回</w:t>
      </w:r>
      <w:r>
        <w:rPr>
          <w:rFonts w:hint="eastAsia" w:ascii="仿宋_GB2312" w:hAnsi="仿宋_GB2312" w:eastAsia="仿宋_GB2312" w:cs="仿宋_GB2312"/>
          <w:color w:val="auto"/>
          <w:sz w:val="32"/>
          <w:szCs w:val="32"/>
          <w:u w:val="none"/>
          <w:lang w:eastAsia="zh-CN"/>
        </w:rPr>
        <w:t>经济适用住房</w:t>
      </w:r>
      <w:r>
        <w:rPr>
          <w:rFonts w:hint="eastAsia" w:ascii="仿宋_GB2312" w:hAnsi="仿宋_GB2312" w:eastAsia="仿宋_GB2312" w:cs="仿宋_GB2312"/>
          <w:color w:val="auto"/>
          <w:sz w:val="32"/>
          <w:szCs w:val="32"/>
          <w:u w:val="none"/>
        </w:rPr>
        <w:t>补贴款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政策</w:t>
      </w:r>
      <w:r>
        <w:rPr>
          <w:rFonts w:hint="eastAsia" w:ascii="仿宋_GB2312" w:hAnsi="仿宋_GB2312" w:eastAsia="仿宋_GB2312" w:cs="仿宋_GB2312"/>
          <w:color w:val="auto"/>
          <w:sz w:val="32"/>
          <w:szCs w:val="32"/>
          <w:u w:val="none"/>
          <w:lang w:eastAsia="zh-CN"/>
        </w:rPr>
        <w:t>，未享受本市的保障性租赁住房政策。</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br w:type="textWrapping"/>
      </w: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第五章  申请实物配租提交材料</w:t>
      </w:r>
    </w:p>
    <w:p>
      <w:pPr>
        <w:keepNext w:val="0"/>
        <w:keepLines w:val="0"/>
        <w:pageBreakBefore w:val="0"/>
        <w:kinsoku/>
        <w:wordWrap/>
        <w:overflowPunct/>
        <w:topLinePunct w:val="0"/>
        <w:autoSpaceDE/>
        <w:autoSpaceDN/>
        <w:bidi w:val="0"/>
        <w:adjustRightInd/>
        <w:spacing w:line="240" w:lineRule="auto"/>
        <w:ind w:firstLine="616" w:firstLineChars="200"/>
        <w:outlineLvl w:val="9"/>
        <w:rPr>
          <w:rFonts w:hint="eastAsia" w:ascii="仿宋_GB2312" w:hAnsi="仿宋_GB2312" w:eastAsia="仿宋_GB2312" w:cs="仿宋_GB2312"/>
          <w:b w:val="0"/>
          <w:bCs/>
          <w:color w:val="auto"/>
          <w:spacing w:val="-6"/>
          <w:sz w:val="32"/>
          <w:szCs w:val="32"/>
          <w:u w:val="none"/>
        </w:rPr>
      </w:pPr>
      <w:r>
        <w:rPr>
          <w:rFonts w:hint="eastAsia" w:ascii="仿宋_GB2312" w:hAnsi="仿宋_GB2312" w:eastAsia="仿宋_GB2312" w:cs="仿宋_GB2312"/>
          <w:b w:val="0"/>
          <w:bCs/>
          <w:color w:val="auto"/>
          <w:spacing w:val="-6"/>
          <w:sz w:val="32"/>
          <w:szCs w:val="32"/>
          <w:u w:val="none"/>
        </w:rPr>
        <w:t>第</w:t>
      </w:r>
      <w:r>
        <w:rPr>
          <w:rFonts w:hint="eastAsia" w:ascii="仿宋_GB2312" w:hAnsi="仿宋_GB2312" w:eastAsia="仿宋_GB2312" w:cs="仿宋_GB2312"/>
          <w:b w:val="0"/>
          <w:bCs/>
          <w:color w:val="auto"/>
          <w:spacing w:val="-6"/>
          <w:sz w:val="32"/>
          <w:szCs w:val="32"/>
          <w:u w:val="none"/>
          <w:lang w:eastAsia="zh-CN"/>
        </w:rPr>
        <w:t>十九</w:t>
      </w:r>
      <w:r>
        <w:rPr>
          <w:rFonts w:hint="eastAsia" w:ascii="仿宋_GB2312" w:hAnsi="仿宋_GB2312" w:eastAsia="仿宋_GB2312" w:cs="仿宋_GB2312"/>
          <w:b w:val="0"/>
          <w:bCs/>
          <w:color w:val="auto"/>
          <w:spacing w:val="-6"/>
          <w:sz w:val="32"/>
          <w:szCs w:val="32"/>
          <w:u w:val="none"/>
        </w:rPr>
        <w:t>条</w:t>
      </w:r>
      <w:r>
        <w:rPr>
          <w:rFonts w:hint="eastAsia" w:ascii="仿宋_GB2312" w:hAnsi="仿宋_GB2312" w:eastAsia="仿宋_GB2312" w:cs="仿宋_GB2312"/>
          <w:b w:val="0"/>
          <w:bCs/>
          <w:color w:val="auto"/>
          <w:spacing w:val="-6"/>
          <w:sz w:val="32"/>
          <w:szCs w:val="32"/>
          <w:u w:val="none"/>
          <w:lang w:val="en-US" w:eastAsia="zh-CN"/>
        </w:rPr>
        <w:t xml:space="preserve"> </w:t>
      </w:r>
      <w:r>
        <w:rPr>
          <w:rFonts w:hint="eastAsia" w:ascii="仿宋_GB2312" w:hAnsi="仿宋_GB2312" w:eastAsia="仿宋_GB2312" w:cs="仿宋_GB2312"/>
          <w:b w:val="0"/>
          <w:bCs/>
          <w:color w:val="auto"/>
          <w:spacing w:val="-6"/>
          <w:sz w:val="32"/>
          <w:szCs w:val="32"/>
          <w:u w:val="none"/>
        </w:rPr>
        <w:t xml:space="preserve"> </w:t>
      </w:r>
      <w:r>
        <w:rPr>
          <w:rFonts w:hint="eastAsia" w:ascii="仿宋_GB2312" w:hAnsi="仿宋_GB2312" w:eastAsia="仿宋_GB2312" w:cs="仿宋_GB2312"/>
          <w:color w:val="auto"/>
          <w:spacing w:val="-6"/>
          <w:sz w:val="32"/>
          <w:szCs w:val="32"/>
          <w:u w:val="none"/>
          <w:lang w:eastAsia="zh-CN"/>
        </w:rPr>
        <w:t>本市城镇户籍居民或外来务工人员</w:t>
      </w:r>
      <w:r>
        <w:rPr>
          <w:rFonts w:hint="eastAsia" w:ascii="仿宋_GB2312" w:hAnsi="仿宋_GB2312" w:eastAsia="仿宋_GB2312" w:cs="仿宋_GB2312"/>
          <w:b w:val="0"/>
          <w:bCs/>
          <w:color w:val="auto"/>
          <w:spacing w:val="-6"/>
          <w:sz w:val="32"/>
          <w:szCs w:val="32"/>
          <w:u w:val="none"/>
        </w:rPr>
        <w:t>申请政府筹集的公共租赁住房</w:t>
      </w:r>
      <w:r>
        <w:rPr>
          <w:rFonts w:hint="eastAsia" w:ascii="仿宋_GB2312" w:hAnsi="仿宋_GB2312" w:eastAsia="仿宋_GB2312" w:cs="仿宋_GB2312"/>
          <w:b w:val="0"/>
          <w:bCs/>
          <w:color w:val="auto"/>
          <w:spacing w:val="-6"/>
          <w:sz w:val="32"/>
          <w:szCs w:val="32"/>
          <w:u w:val="none"/>
          <w:lang w:eastAsia="zh-CN"/>
        </w:rPr>
        <w:t>实物配租</w:t>
      </w:r>
      <w:r>
        <w:rPr>
          <w:rFonts w:hint="eastAsia" w:ascii="仿宋_GB2312" w:hAnsi="仿宋_GB2312" w:eastAsia="仿宋_GB2312" w:cs="仿宋_GB2312"/>
          <w:b w:val="0"/>
          <w:bCs/>
          <w:color w:val="auto"/>
          <w:spacing w:val="-6"/>
          <w:sz w:val="32"/>
          <w:szCs w:val="32"/>
          <w:u w:val="none"/>
        </w:rPr>
        <w:t>，应当提交以下材料：</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（一）</w:t>
      </w:r>
      <w:r>
        <w:rPr>
          <w:rFonts w:hint="eastAsia" w:ascii="仿宋_GB2312" w:hAnsi="仿宋_GB2312" w:eastAsia="仿宋_GB2312" w:cs="仿宋_GB2312"/>
          <w:b w:val="0"/>
          <w:bCs/>
          <w:color w:val="auto"/>
          <w:sz w:val="32"/>
          <w:szCs w:val="32"/>
          <w:u w:val="none"/>
          <w:lang w:eastAsia="zh-CN"/>
        </w:rPr>
        <w:t>申请人合法有效</w:t>
      </w:r>
      <w:r>
        <w:rPr>
          <w:rFonts w:hint="eastAsia" w:ascii="仿宋_GB2312" w:hAnsi="仿宋_GB2312" w:eastAsia="仿宋_GB2312" w:cs="仿宋_GB2312"/>
          <w:b w:val="0"/>
          <w:bCs/>
          <w:color w:val="auto"/>
          <w:sz w:val="32"/>
          <w:szCs w:val="32"/>
          <w:u w:val="none"/>
        </w:rPr>
        <w:t>的</w:t>
      </w:r>
      <w:r>
        <w:rPr>
          <w:rFonts w:hint="eastAsia" w:ascii="仿宋_GB2312" w:hAnsi="仿宋_GB2312" w:eastAsia="仿宋_GB2312" w:cs="仿宋_GB2312"/>
          <w:b w:val="0"/>
          <w:bCs/>
          <w:color w:val="auto"/>
          <w:sz w:val="32"/>
          <w:szCs w:val="32"/>
          <w:u w:val="none"/>
          <w:lang w:eastAsia="zh-CN"/>
        </w:rPr>
        <w:t>身份证明，含</w:t>
      </w:r>
      <w:r>
        <w:rPr>
          <w:rFonts w:hint="eastAsia" w:ascii="仿宋_GB2312" w:hAnsi="仿宋_GB2312" w:eastAsia="仿宋_GB2312" w:cs="仿宋_GB2312"/>
          <w:b w:val="0"/>
          <w:bCs/>
          <w:color w:val="auto"/>
          <w:sz w:val="32"/>
          <w:szCs w:val="32"/>
          <w:u w:val="none"/>
        </w:rPr>
        <w:t>身份证、</w:t>
      </w:r>
      <w:r>
        <w:rPr>
          <w:rFonts w:hint="eastAsia" w:ascii="仿宋_GB2312" w:hAnsi="仿宋_GB2312" w:eastAsia="仿宋_GB2312" w:cs="仿宋_GB2312"/>
          <w:b w:val="0"/>
          <w:bCs/>
          <w:color w:val="auto"/>
          <w:sz w:val="32"/>
          <w:szCs w:val="32"/>
          <w:u w:val="none"/>
          <w:lang w:eastAsia="zh-CN"/>
        </w:rPr>
        <w:t>社保卡、军人证、护照、</w:t>
      </w:r>
      <w:r>
        <w:rPr>
          <w:rFonts w:hint="eastAsia" w:ascii="仿宋_GB2312" w:hAnsi="仿宋_GB2312" w:eastAsia="仿宋_GB2312" w:cs="仿宋_GB2312"/>
          <w:b w:val="0"/>
          <w:bCs/>
          <w:color w:val="auto"/>
          <w:sz w:val="32"/>
          <w:szCs w:val="32"/>
          <w:u w:val="none"/>
        </w:rPr>
        <w:t>户口簿或居住证；</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rPr>
        <w:t>（二）</w:t>
      </w:r>
      <w:r>
        <w:rPr>
          <w:rFonts w:hint="eastAsia" w:ascii="仿宋_GB2312" w:hAnsi="仿宋_GB2312" w:eastAsia="仿宋_GB2312" w:cs="仿宋_GB2312"/>
          <w:b w:val="0"/>
          <w:bCs/>
          <w:color w:val="auto"/>
          <w:sz w:val="32"/>
          <w:szCs w:val="32"/>
          <w:u w:val="none"/>
          <w:lang w:eastAsia="zh-CN"/>
        </w:rPr>
        <w:t>主</w:t>
      </w:r>
      <w:r>
        <w:rPr>
          <w:rFonts w:hint="eastAsia" w:ascii="仿宋_GB2312" w:hAnsi="仿宋_GB2312" w:eastAsia="仿宋_GB2312" w:cs="仿宋_GB2312"/>
          <w:b w:val="0"/>
          <w:bCs/>
          <w:color w:val="auto"/>
          <w:sz w:val="32"/>
          <w:szCs w:val="32"/>
          <w:u w:val="none"/>
        </w:rPr>
        <w:t>申请人</w:t>
      </w:r>
      <w:r>
        <w:rPr>
          <w:rFonts w:hint="eastAsia" w:ascii="仿宋_GB2312" w:hAnsi="仿宋_GB2312" w:eastAsia="仿宋_GB2312" w:cs="仿宋_GB2312"/>
          <w:b w:val="0"/>
          <w:bCs/>
          <w:color w:val="auto"/>
          <w:sz w:val="32"/>
          <w:szCs w:val="32"/>
          <w:u w:val="none"/>
          <w:lang w:eastAsia="zh-CN"/>
        </w:rPr>
        <w:t>及其共同申请家庭成员本人署名的关于房产（含已征收、租住的公房）、工商登记、婚姻状况等家庭成员信息</w:t>
      </w:r>
      <w:r>
        <w:rPr>
          <w:rFonts w:hint="eastAsia" w:ascii="仿宋_GB2312" w:hAnsi="仿宋_GB2312" w:eastAsia="仿宋_GB2312" w:cs="仿宋_GB2312"/>
          <w:b w:val="0"/>
          <w:bCs/>
          <w:color w:val="auto"/>
          <w:sz w:val="32"/>
          <w:szCs w:val="32"/>
          <w:u w:val="none"/>
          <w:lang w:val="en-US" w:eastAsia="zh-CN"/>
        </w:rPr>
        <w:t>真实性、合法性、有效性</w:t>
      </w:r>
      <w:r>
        <w:rPr>
          <w:rFonts w:hint="eastAsia" w:ascii="仿宋_GB2312" w:hAnsi="仿宋_GB2312" w:eastAsia="仿宋_GB2312" w:cs="仿宋_GB2312"/>
          <w:b w:val="0"/>
          <w:bCs/>
          <w:color w:val="auto"/>
          <w:sz w:val="32"/>
          <w:szCs w:val="32"/>
          <w:u w:val="none"/>
          <w:lang w:eastAsia="zh-CN"/>
        </w:rPr>
        <w:t>的</w:t>
      </w:r>
      <w:r>
        <w:rPr>
          <w:rFonts w:hint="eastAsia" w:ascii="仿宋_GB2312" w:hAnsi="仿宋_GB2312" w:eastAsia="仿宋_GB2312" w:cs="仿宋_GB2312"/>
          <w:b w:val="0"/>
          <w:bCs/>
          <w:color w:val="auto"/>
          <w:sz w:val="32"/>
          <w:szCs w:val="32"/>
          <w:u w:val="none"/>
        </w:rPr>
        <w:t>书面</w:t>
      </w:r>
      <w:r>
        <w:rPr>
          <w:rFonts w:hint="eastAsia" w:ascii="仿宋_GB2312" w:hAnsi="仿宋_GB2312" w:eastAsia="仿宋_GB2312" w:cs="仿宋_GB2312"/>
          <w:b w:val="0"/>
          <w:bCs/>
          <w:color w:val="auto"/>
          <w:sz w:val="32"/>
          <w:szCs w:val="32"/>
          <w:u w:val="none"/>
          <w:lang w:eastAsia="zh-CN"/>
        </w:rPr>
        <w:t>承诺书；</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（三）</w:t>
      </w:r>
      <w:r>
        <w:rPr>
          <w:rFonts w:hint="eastAsia" w:ascii="仿宋_GB2312" w:hAnsi="仿宋_GB2312" w:eastAsia="仿宋_GB2312" w:cs="仿宋_GB2312"/>
          <w:b w:val="0"/>
          <w:bCs/>
          <w:color w:val="auto"/>
          <w:sz w:val="32"/>
          <w:szCs w:val="32"/>
          <w:u w:val="none"/>
        </w:rPr>
        <w:t>相关部门出具的低保证</w:t>
      </w:r>
      <w:r>
        <w:rPr>
          <w:rFonts w:hint="eastAsia" w:ascii="仿宋_GB2312" w:hAnsi="仿宋_GB2312" w:eastAsia="仿宋_GB2312" w:cs="仿宋_GB2312"/>
          <w:b w:val="0"/>
          <w:bCs/>
          <w:color w:val="auto"/>
          <w:sz w:val="32"/>
          <w:szCs w:val="32"/>
          <w:u w:val="none"/>
          <w:lang w:val="en-US" w:eastAsia="zh-CN"/>
        </w:rPr>
        <w:t>或低收入证明</w:t>
      </w:r>
      <w:r>
        <w:rPr>
          <w:rFonts w:hint="eastAsia" w:ascii="仿宋_GB2312" w:hAnsi="仿宋_GB2312" w:eastAsia="仿宋_GB2312" w:cs="仿宋_GB2312"/>
          <w:b w:val="0"/>
          <w:bCs/>
          <w:color w:val="auto"/>
          <w:sz w:val="32"/>
          <w:szCs w:val="32"/>
          <w:u w:val="none"/>
        </w:rPr>
        <w:t>、特困人员证明、</w:t>
      </w:r>
      <w:r>
        <w:rPr>
          <w:rFonts w:hint="eastAsia" w:ascii="仿宋_GB2312" w:hAnsi="仿宋_GB2312" w:eastAsia="仿宋_GB2312" w:cs="仿宋_GB2312"/>
          <w:b w:val="0"/>
          <w:bCs/>
          <w:color w:val="auto"/>
          <w:sz w:val="32"/>
          <w:szCs w:val="32"/>
          <w:u w:val="none"/>
          <w:lang w:eastAsia="zh-CN"/>
        </w:rPr>
        <w:t>残疾证、</w:t>
      </w:r>
      <w:r>
        <w:rPr>
          <w:rFonts w:hint="eastAsia" w:ascii="仿宋_GB2312" w:hAnsi="仿宋_GB2312" w:eastAsia="仿宋_GB2312" w:cs="仿宋_GB2312"/>
          <w:b w:val="0"/>
          <w:bCs/>
          <w:color w:val="auto"/>
          <w:sz w:val="32"/>
          <w:szCs w:val="32"/>
          <w:u w:val="none"/>
        </w:rPr>
        <w:t>优抚证明、荣誉证书</w:t>
      </w:r>
      <w:r>
        <w:rPr>
          <w:rFonts w:hint="eastAsia" w:ascii="仿宋_GB2312" w:hAnsi="仿宋_GB2312" w:eastAsia="仿宋_GB2312" w:cs="仿宋_GB2312"/>
          <w:b w:val="0"/>
          <w:bCs/>
          <w:color w:val="auto"/>
          <w:sz w:val="32"/>
          <w:szCs w:val="32"/>
          <w:u w:val="none"/>
          <w:lang w:eastAsia="zh-CN"/>
        </w:rPr>
        <w:t>、计划生育特殊困难家庭证明、参战参试、三孩出生证、申请日起前两年内的</w:t>
      </w:r>
      <w:r>
        <w:rPr>
          <w:rFonts w:hint="eastAsia" w:ascii="仿宋_GB2312" w:hAnsi="仿宋_GB2312" w:eastAsia="仿宋_GB2312" w:cs="仿宋_GB2312"/>
          <w:b w:val="0"/>
          <w:bCs/>
          <w:color w:val="auto"/>
          <w:sz w:val="32"/>
          <w:szCs w:val="32"/>
          <w:u w:val="none"/>
        </w:rPr>
        <w:t>征收安置（货币补偿）协议等证件证明材料</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四</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主</w:t>
      </w:r>
      <w:r>
        <w:rPr>
          <w:rFonts w:hint="eastAsia" w:ascii="仿宋_GB2312" w:hAnsi="仿宋_GB2312" w:eastAsia="仿宋_GB2312" w:cs="仿宋_GB2312"/>
          <w:b w:val="0"/>
          <w:bCs/>
          <w:color w:val="auto"/>
          <w:sz w:val="32"/>
          <w:szCs w:val="32"/>
          <w:u w:val="none"/>
        </w:rPr>
        <w:t>申请人及其</w:t>
      </w:r>
      <w:r>
        <w:rPr>
          <w:rFonts w:hint="eastAsia" w:ascii="仿宋_GB2312" w:hAnsi="仿宋_GB2312" w:eastAsia="仿宋_GB2312" w:cs="仿宋_GB2312"/>
          <w:b w:val="0"/>
          <w:bCs/>
          <w:color w:val="auto"/>
          <w:sz w:val="32"/>
          <w:szCs w:val="32"/>
          <w:u w:val="none"/>
          <w:lang w:eastAsia="zh-CN"/>
        </w:rPr>
        <w:t>共同申请家庭成员本人</w:t>
      </w:r>
      <w:r>
        <w:rPr>
          <w:rFonts w:hint="eastAsia" w:ascii="仿宋_GB2312" w:hAnsi="仿宋_GB2312" w:eastAsia="仿宋_GB2312" w:cs="仿宋_GB2312"/>
          <w:b w:val="0"/>
          <w:bCs/>
          <w:color w:val="auto"/>
          <w:sz w:val="32"/>
          <w:szCs w:val="32"/>
          <w:u w:val="none"/>
        </w:rPr>
        <w:t>签署</w:t>
      </w:r>
      <w:r>
        <w:rPr>
          <w:rFonts w:hint="eastAsia" w:ascii="仿宋_GB2312" w:hAnsi="仿宋_GB2312" w:eastAsia="仿宋_GB2312" w:cs="仿宋_GB2312"/>
          <w:b w:val="0"/>
          <w:bCs/>
          <w:color w:val="auto"/>
          <w:sz w:val="32"/>
          <w:szCs w:val="32"/>
          <w:u w:val="none"/>
          <w:lang w:eastAsia="zh-CN"/>
        </w:rPr>
        <w:t>（含系统刷脸授权）</w:t>
      </w:r>
      <w:r>
        <w:rPr>
          <w:rFonts w:hint="eastAsia" w:ascii="仿宋_GB2312" w:hAnsi="仿宋_GB2312" w:eastAsia="仿宋_GB2312" w:cs="仿宋_GB2312"/>
          <w:b w:val="0"/>
          <w:bCs/>
          <w:color w:val="auto"/>
          <w:sz w:val="32"/>
          <w:szCs w:val="32"/>
          <w:u w:val="none"/>
        </w:rPr>
        <w:t>的同意对其户籍、婚姻、就业、公积金、</w:t>
      </w:r>
      <w:r>
        <w:rPr>
          <w:rFonts w:hint="eastAsia" w:ascii="仿宋_GB2312" w:hAnsi="仿宋_GB2312" w:eastAsia="仿宋_GB2312" w:cs="仿宋_GB2312"/>
          <w:b w:val="0"/>
          <w:bCs/>
          <w:color w:val="auto"/>
          <w:sz w:val="32"/>
          <w:szCs w:val="32"/>
          <w:u w:val="none"/>
          <w:lang w:eastAsia="zh-CN"/>
        </w:rPr>
        <w:t>房产、</w:t>
      </w:r>
      <w:r>
        <w:rPr>
          <w:rFonts w:hint="eastAsia" w:ascii="仿宋_GB2312" w:hAnsi="仿宋_GB2312" w:eastAsia="仿宋_GB2312" w:cs="仿宋_GB2312"/>
          <w:b w:val="0"/>
          <w:bCs/>
          <w:color w:val="auto"/>
          <w:sz w:val="32"/>
          <w:szCs w:val="32"/>
          <w:u w:val="none"/>
        </w:rPr>
        <w:t>机动车</w:t>
      </w:r>
      <w:r>
        <w:rPr>
          <w:rFonts w:hint="eastAsia" w:ascii="仿宋_GB2312" w:hAnsi="仿宋_GB2312" w:eastAsia="仿宋_GB2312" w:cs="仿宋_GB2312"/>
          <w:b w:val="0"/>
          <w:bCs/>
          <w:color w:val="auto"/>
          <w:sz w:val="32"/>
          <w:szCs w:val="32"/>
          <w:u w:val="none"/>
          <w:lang w:eastAsia="zh-CN"/>
        </w:rPr>
        <w:t>、生产</w:t>
      </w:r>
      <w:r>
        <w:rPr>
          <w:rFonts w:hint="eastAsia" w:ascii="仿宋_GB2312" w:hAnsi="仿宋_GB2312" w:eastAsia="仿宋_GB2312" w:cs="仿宋_GB2312"/>
          <w:b w:val="0"/>
          <w:bCs/>
          <w:color w:val="auto"/>
          <w:sz w:val="32"/>
          <w:szCs w:val="32"/>
          <w:u w:val="none"/>
        </w:rPr>
        <w:t>经营、纳税等方面的</w:t>
      </w:r>
      <w:r>
        <w:rPr>
          <w:rFonts w:hint="eastAsia" w:ascii="仿宋_GB2312" w:hAnsi="仿宋_GB2312" w:eastAsia="仿宋_GB2312" w:cs="仿宋_GB2312"/>
          <w:b w:val="0"/>
          <w:bCs/>
          <w:color w:val="auto"/>
          <w:sz w:val="32"/>
          <w:szCs w:val="32"/>
          <w:u w:val="none"/>
          <w:lang w:val="en-US" w:eastAsia="zh-CN"/>
        </w:rPr>
        <w:t>基本信息以及</w:t>
      </w:r>
      <w:r>
        <w:rPr>
          <w:rFonts w:hint="eastAsia" w:ascii="仿宋_GB2312" w:hAnsi="仿宋_GB2312" w:eastAsia="仿宋_GB2312" w:cs="仿宋_GB2312"/>
          <w:b w:val="0"/>
          <w:bCs/>
          <w:color w:val="auto"/>
          <w:sz w:val="32"/>
          <w:szCs w:val="32"/>
          <w:u w:val="none"/>
        </w:rPr>
        <w:t>收入和财产等经济状况进行核查的声明及授权；</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五</w:t>
      </w:r>
      <w:r>
        <w:rPr>
          <w:rFonts w:hint="eastAsia" w:ascii="仿宋_GB2312" w:hAnsi="仿宋_GB2312" w:eastAsia="仿宋_GB2312" w:cs="仿宋_GB2312"/>
          <w:b w:val="0"/>
          <w:bCs/>
          <w:color w:val="auto"/>
          <w:sz w:val="32"/>
          <w:szCs w:val="32"/>
          <w:u w:val="none"/>
        </w:rPr>
        <w:t>）收入类材料</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lang w:val="en-US" w:eastAsia="zh-CN"/>
        </w:rPr>
        <w:t>包括以下种类：</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1、</w:t>
      </w:r>
      <w:r>
        <w:rPr>
          <w:rFonts w:hint="eastAsia" w:ascii="仿宋_GB2312" w:hAnsi="仿宋_GB2312" w:eastAsia="仿宋_GB2312" w:cs="仿宋_GB2312"/>
          <w:b w:val="0"/>
          <w:bCs/>
          <w:color w:val="auto"/>
          <w:sz w:val="32"/>
          <w:szCs w:val="32"/>
          <w:u w:val="none"/>
        </w:rPr>
        <w:t>有稳定收入的申请人，应当提供以下材料：①从业人员收入证明；②工资收入凭证：申请当日及前六个月的银行卡（折）明细复印件（加盖单位公章）或申请当月及前六个月的工资单（条）复印件（加盖单位公章）；③基本养老保险缴费凭证复印件。</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2、</w:t>
      </w:r>
      <w:r>
        <w:rPr>
          <w:rFonts w:hint="eastAsia" w:ascii="仿宋_GB2312" w:hAnsi="仿宋_GB2312" w:eastAsia="仿宋_GB2312" w:cs="仿宋_GB2312"/>
          <w:b w:val="0"/>
          <w:bCs/>
          <w:color w:val="auto"/>
          <w:sz w:val="32"/>
          <w:szCs w:val="32"/>
          <w:u w:val="none"/>
        </w:rPr>
        <w:t>无稳定收入的申请人，</w:t>
      </w:r>
      <w:r>
        <w:rPr>
          <w:rFonts w:hint="eastAsia" w:ascii="仿宋_GB2312" w:hAnsi="仿宋_GB2312" w:eastAsia="仿宋_GB2312" w:cs="仿宋_GB2312"/>
          <w:color w:val="auto"/>
          <w:spacing w:val="-6"/>
          <w:sz w:val="32"/>
          <w:szCs w:val="32"/>
          <w:u w:val="none"/>
          <w:lang w:eastAsia="zh-CN"/>
        </w:rPr>
        <w:t>应当提供本人收入的承诺书</w:t>
      </w:r>
      <w:r>
        <w:rPr>
          <w:rFonts w:hint="eastAsia" w:ascii="仿宋_GB2312" w:hAnsi="仿宋_GB2312" w:eastAsia="仿宋_GB2312" w:cs="仿宋_GB2312"/>
          <w:b w:val="0"/>
          <w:bCs/>
          <w:color w:val="auto"/>
          <w:sz w:val="32"/>
          <w:szCs w:val="32"/>
          <w:u w:val="none"/>
        </w:rPr>
        <w:t>，在校学生可提供由所在学校出具的学生证明作为无收入证明。</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3、</w:t>
      </w:r>
      <w:r>
        <w:rPr>
          <w:rFonts w:hint="eastAsia" w:ascii="仿宋_GB2312" w:hAnsi="仿宋_GB2312" w:eastAsia="仿宋_GB2312" w:cs="仿宋_GB2312"/>
          <w:b w:val="0"/>
          <w:bCs/>
          <w:color w:val="auto"/>
          <w:sz w:val="32"/>
          <w:szCs w:val="32"/>
          <w:u w:val="none"/>
        </w:rPr>
        <w:t>外来务工人员应当提供含申请当月在本市连续缴纳6个月以上城镇社会保险的证明材料</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eastAsia="zh-CN"/>
        </w:rPr>
        <w:t>（六）</w:t>
      </w:r>
      <w:r>
        <w:rPr>
          <w:rFonts w:hint="eastAsia" w:ascii="仿宋_GB2312" w:hAnsi="仿宋_GB2312" w:eastAsia="仿宋_GB2312" w:cs="仿宋_GB2312"/>
          <w:b w:val="0"/>
          <w:bCs/>
          <w:color w:val="auto"/>
          <w:sz w:val="32"/>
          <w:szCs w:val="32"/>
          <w:u w:val="none"/>
        </w:rPr>
        <w:t>申请家庭中非本市</w:t>
      </w:r>
      <w:r>
        <w:rPr>
          <w:rFonts w:hint="eastAsia" w:ascii="仿宋_GB2312" w:hAnsi="仿宋_GB2312" w:eastAsia="仿宋_GB2312" w:cs="仿宋_GB2312"/>
          <w:b w:val="0"/>
          <w:bCs/>
          <w:color w:val="auto"/>
          <w:sz w:val="32"/>
          <w:szCs w:val="32"/>
          <w:u w:val="none"/>
          <w:lang w:eastAsia="zh-CN"/>
        </w:rPr>
        <w:t>城镇户籍</w:t>
      </w:r>
      <w:r>
        <w:rPr>
          <w:rFonts w:hint="eastAsia" w:ascii="仿宋_GB2312" w:hAnsi="仿宋_GB2312" w:eastAsia="仿宋_GB2312" w:cs="仿宋_GB2312"/>
          <w:b w:val="0"/>
          <w:bCs/>
          <w:color w:val="auto"/>
          <w:sz w:val="32"/>
          <w:szCs w:val="32"/>
          <w:u w:val="none"/>
        </w:rPr>
        <w:t>的家庭成员和外来务工人员，应当</w:t>
      </w:r>
      <w:r>
        <w:rPr>
          <w:rFonts w:hint="eastAsia" w:ascii="仿宋_GB2312" w:hAnsi="仿宋_GB2312" w:eastAsia="仿宋_GB2312" w:cs="仿宋_GB2312"/>
          <w:b w:val="0"/>
          <w:bCs/>
          <w:color w:val="auto"/>
          <w:sz w:val="32"/>
          <w:szCs w:val="32"/>
          <w:u w:val="none"/>
          <w:lang w:eastAsia="zh-CN"/>
        </w:rPr>
        <w:t>提供</w:t>
      </w:r>
      <w:r>
        <w:rPr>
          <w:rFonts w:hint="eastAsia" w:ascii="仿宋_GB2312" w:hAnsi="仿宋_GB2312" w:eastAsia="仿宋_GB2312" w:cs="仿宋_GB2312"/>
          <w:b w:val="0"/>
          <w:bCs/>
          <w:color w:val="auto"/>
          <w:sz w:val="32"/>
          <w:szCs w:val="32"/>
          <w:u w:val="none"/>
        </w:rPr>
        <w:t>本人</w:t>
      </w:r>
      <w:r>
        <w:rPr>
          <w:rFonts w:hint="eastAsia" w:ascii="仿宋_GB2312" w:hAnsi="仿宋_GB2312" w:eastAsia="仿宋_GB2312" w:cs="仿宋_GB2312"/>
          <w:b w:val="0"/>
          <w:bCs/>
          <w:color w:val="auto"/>
          <w:sz w:val="32"/>
          <w:szCs w:val="32"/>
          <w:u w:val="none"/>
          <w:lang w:eastAsia="zh-CN"/>
        </w:rPr>
        <w:t>署名的</w:t>
      </w:r>
      <w:r>
        <w:rPr>
          <w:rFonts w:hint="eastAsia" w:ascii="仿宋_GB2312" w:hAnsi="仿宋_GB2312" w:eastAsia="仿宋_GB2312" w:cs="仿宋_GB2312"/>
          <w:b w:val="0"/>
          <w:bCs/>
          <w:color w:val="auto"/>
          <w:sz w:val="32"/>
          <w:szCs w:val="32"/>
          <w:u w:val="none"/>
        </w:rPr>
        <w:t>承诺</w:t>
      </w:r>
      <w:r>
        <w:rPr>
          <w:rFonts w:hint="eastAsia" w:ascii="仿宋_GB2312" w:hAnsi="仿宋_GB2312" w:eastAsia="仿宋_GB2312" w:cs="仿宋_GB2312"/>
          <w:b w:val="0"/>
          <w:bCs/>
          <w:color w:val="auto"/>
          <w:sz w:val="32"/>
          <w:szCs w:val="32"/>
          <w:u w:val="none"/>
          <w:lang w:eastAsia="zh-CN"/>
        </w:rPr>
        <w:t>书，</w:t>
      </w:r>
      <w:r>
        <w:rPr>
          <w:rFonts w:hint="eastAsia" w:ascii="仿宋_GB2312" w:hAnsi="仿宋_GB2312" w:eastAsia="仿宋_GB2312" w:cs="仿宋_GB2312"/>
          <w:b w:val="0"/>
          <w:bCs/>
          <w:color w:val="auto"/>
          <w:sz w:val="32"/>
          <w:szCs w:val="32"/>
          <w:u w:val="none"/>
        </w:rPr>
        <w:t>声明</w:t>
      </w:r>
      <w:r>
        <w:rPr>
          <w:rFonts w:hint="eastAsia" w:ascii="仿宋_GB2312" w:hAnsi="仿宋_GB2312" w:eastAsia="仿宋_GB2312" w:cs="仿宋_GB2312"/>
          <w:b w:val="0"/>
          <w:bCs/>
          <w:color w:val="auto"/>
          <w:sz w:val="32"/>
          <w:szCs w:val="32"/>
          <w:u w:val="none"/>
          <w:lang w:eastAsia="zh-CN"/>
        </w:rPr>
        <w:t>是否正在</w:t>
      </w:r>
      <w:r>
        <w:rPr>
          <w:rFonts w:hint="eastAsia" w:ascii="仿宋_GB2312" w:hAnsi="仿宋_GB2312" w:eastAsia="仿宋_GB2312" w:cs="仿宋_GB2312"/>
          <w:b w:val="0"/>
          <w:bCs/>
          <w:color w:val="auto"/>
          <w:sz w:val="32"/>
          <w:szCs w:val="32"/>
          <w:u w:val="none"/>
        </w:rPr>
        <w:t>享受</w:t>
      </w:r>
      <w:r>
        <w:rPr>
          <w:rFonts w:hint="eastAsia" w:ascii="仿宋_GB2312" w:hAnsi="仿宋_GB2312" w:eastAsia="仿宋_GB2312" w:cs="仿宋_GB2312"/>
          <w:b w:val="0"/>
          <w:bCs/>
          <w:color w:val="auto"/>
          <w:sz w:val="32"/>
          <w:szCs w:val="32"/>
          <w:u w:val="none"/>
          <w:lang w:eastAsia="zh-CN"/>
        </w:rPr>
        <w:t>国家的</w:t>
      </w:r>
      <w:r>
        <w:rPr>
          <w:rFonts w:hint="eastAsia" w:ascii="仿宋_GB2312" w:hAnsi="仿宋_GB2312" w:eastAsia="仿宋_GB2312" w:cs="仿宋_GB2312"/>
          <w:b w:val="0"/>
          <w:bCs/>
          <w:color w:val="auto"/>
          <w:sz w:val="32"/>
          <w:szCs w:val="32"/>
          <w:u w:val="none"/>
        </w:rPr>
        <w:t>住房保障政策</w:t>
      </w:r>
      <w:r>
        <w:rPr>
          <w:rFonts w:hint="eastAsia" w:ascii="仿宋_GB2312" w:hAnsi="仿宋_GB2312" w:eastAsia="仿宋_GB2312" w:cs="仿宋_GB2312"/>
          <w:b w:val="0"/>
          <w:bCs/>
          <w:color w:val="auto"/>
          <w:sz w:val="32"/>
          <w:szCs w:val="32"/>
          <w:u w:val="none"/>
          <w:lang w:eastAsia="zh-CN"/>
        </w:rPr>
        <w:t>，并承担相应法律责任；</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七</w:t>
      </w:r>
      <w:r>
        <w:rPr>
          <w:rFonts w:hint="eastAsia" w:ascii="仿宋_GB2312" w:hAnsi="仿宋_GB2312" w:eastAsia="仿宋_GB2312" w:cs="仿宋_GB2312"/>
          <w:b w:val="0"/>
          <w:bCs/>
          <w:color w:val="auto"/>
          <w:sz w:val="32"/>
          <w:szCs w:val="32"/>
          <w:u w:val="none"/>
        </w:rPr>
        <w:t>）根据需要提供的其他证明材料。</w:t>
      </w:r>
    </w:p>
    <w:p>
      <w:pPr>
        <w:keepNext w:val="0"/>
        <w:keepLines w:val="0"/>
        <w:pageBreakBefore w:val="0"/>
        <w:kinsoku/>
        <w:wordWrap/>
        <w:overflowPunct/>
        <w:topLinePunct w:val="0"/>
        <w:autoSpaceDE/>
        <w:autoSpaceDN/>
        <w:bidi w:val="0"/>
        <w:adjustRightInd/>
        <w:spacing w:line="240" w:lineRule="auto"/>
        <w:ind w:firstLine="616" w:firstLineChars="200"/>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第</w:t>
      </w:r>
      <w:r>
        <w:rPr>
          <w:rFonts w:hint="eastAsia" w:ascii="仿宋_GB2312" w:hAnsi="仿宋_GB2312" w:eastAsia="仿宋_GB2312" w:cs="仿宋_GB2312"/>
          <w:color w:val="auto"/>
          <w:spacing w:val="-6"/>
          <w:sz w:val="32"/>
          <w:szCs w:val="32"/>
          <w:u w:val="none"/>
          <w:lang w:val="en-US" w:eastAsia="zh-CN"/>
        </w:rPr>
        <w:t>二十</w:t>
      </w:r>
      <w:r>
        <w:rPr>
          <w:rFonts w:hint="eastAsia" w:ascii="仿宋_GB2312" w:hAnsi="仿宋_GB2312" w:eastAsia="仿宋_GB2312" w:cs="仿宋_GB2312"/>
          <w:color w:val="auto"/>
          <w:spacing w:val="-6"/>
          <w:sz w:val="32"/>
          <w:szCs w:val="32"/>
          <w:u w:val="none"/>
          <w:lang w:eastAsia="zh-CN"/>
        </w:rPr>
        <w:t xml:space="preserve">条 </w:t>
      </w:r>
      <w:r>
        <w:rPr>
          <w:rFonts w:hint="eastAsia" w:ascii="仿宋_GB2312" w:hAnsi="仿宋_GB2312" w:eastAsia="仿宋_GB2312" w:cs="仿宋_GB2312"/>
          <w:color w:val="auto"/>
          <w:spacing w:val="-6"/>
          <w:sz w:val="32"/>
          <w:szCs w:val="32"/>
          <w:u w:val="none"/>
          <w:lang w:val="en-US" w:eastAsia="zh-CN"/>
        </w:rPr>
        <w:t xml:space="preserve"> </w:t>
      </w:r>
      <w:r>
        <w:rPr>
          <w:rFonts w:hint="eastAsia" w:ascii="仿宋_GB2312" w:hAnsi="仿宋_GB2312" w:eastAsia="仿宋_GB2312" w:cs="仿宋_GB2312"/>
          <w:color w:val="auto"/>
          <w:spacing w:val="-6"/>
          <w:sz w:val="32"/>
          <w:szCs w:val="32"/>
          <w:u w:val="none"/>
          <w:lang w:eastAsia="zh-CN"/>
        </w:rPr>
        <w:t>城镇低保家庭、分散供养的特困人员和支出型困难家庭申请</w:t>
      </w:r>
      <w:r>
        <w:rPr>
          <w:rFonts w:hint="eastAsia" w:ascii="仿宋_GB2312" w:hAnsi="仿宋_GB2312" w:eastAsia="仿宋_GB2312" w:cs="仿宋_GB2312"/>
          <w:color w:val="auto"/>
          <w:spacing w:val="-6"/>
          <w:sz w:val="32"/>
          <w:szCs w:val="32"/>
          <w:u w:val="none"/>
          <w:lang w:val="en-US" w:eastAsia="zh-CN"/>
        </w:rPr>
        <w:t>公共租赁住房实物配租</w:t>
      </w:r>
      <w:r>
        <w:rPr>
          <w:rFonts w:hint="eastAsia" w:ascii="仿宋_GB2312" w:hAnsi="仿宋_GB2312" w:eastAsia="仿宋_GB2312" w:cs="仿宋_GB2312"/>
          <w:color w:val="auto"/>
          <w:spacing w:val="-6"/>
          <w:sz w:val="32"/>
          <w:szCs w:val="32"/>
          <w:u w:val="none"/>
          <w:lang w:eastAsia="zh-CN"/>
        </w:rPr>
        <w:t>，应当提交本办法第</w:t>
      </w:r>
      <w:r>
        <w:rPr>
          <w:rFonts w:hint="eastAsia" w:ascii="仿宋_GB2312" w:hAnsi="仿宋_GB2312" w:eastAsia="仿宋_GB2312" w:cs="仿宋_GB2312"/>
          <w:color w:val="auto"/>
          <w:spacing w:val="-6"/>
          <w:sz w:val="32"/>
          <w:szCs w:val="32"/>
          <w:u w:val="none"/>
          <w:lang w:val="en-US" w:eastAsia="zh-CN"/>
        </w:rPr>
        <w:t>十九</w:t>
      </w:r>
      <w:r>
        <w:rPr>
          <w:rFonts w:hint="eastAsia" w:ascii="仿宋_GB2312" w:hAnsi="仿宋_GB2312" w:eastAsia="仿宋_GB2312" w:cs="仿宋_GB2312"/>
          <w:color w:val="auto"/>
          <w:spacing w:val="-6"/>
          <w:sz w:val="32"/>
          <w:szCs w:val="32"/>
          <w:u w:val="none"/>
          <w:lang w:eastAsia="zh-CN"/>
        </w:rPr>
        <w:t>条中第（一）——（四）、（六）、</w:t>
      </w:r>
      <w:r>
        <w:rPr>
          <w:rFonts w:hint="eastAsia" w:ascii="仿宋_GB2312" w:hAnsi="仿宋_GB2312" w:eastAsia="仿宋_GB2312" w:cs="仿宋_GB2312"/>
          <w:b w:val="0"/>
          <w:bCs w:val="0"/>
          <w:i w:val="0"/>
          <w:iCs w:val="0"/>
          <w:color w:val="auto"/>
          <w:spacing w:val="-6"/>
          <w:sz w:val="32"/>
          <w:szCs w:val="32"/>
          <w:u w:val="none"/>
          <w:lang w:eastAsia="zh-CN"/>
        </w:rPr>
        <w:t>（七）</w:t>
      </w:r>
      <w:r>
        <w:rPr>
          <w:rFonts w:hint="eastAsia" w:ascii="仿宋_GB2312" w:hAnsi="仿宋_GB2312" w:eastAsia="仿宋_GB2312" w:cs="仿宋_GB2312"/>
          <w:color w:val="auto"/>
          <w:spacing w:val="-6"/>
          <w:sz w:val="32"/>
          <w:szCs w:val="32"/>
          <w:u w:val="none"/>
          <w:lang w:eastAsia="zh-CN"/>
        </w:rPr>
        <w:t>项材料。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 xml:space="preserve"> </w:t>
      </w:r>
      <w:r>
        <w:rPr>
          <w:rFonts w:hint="eastAsia" w:ascii="仿宋_GB2312" w:hAnsi="仿宋_GB2312" w:eastAsia="仿宋_GB2312" w:cs="仿宋_GB2312"/>
          <w:color w:val="auto"/>
          <w:spacing w:val="-6"/>
          <w:sz w:val="32"/>
          <w:szCs w:val="32"/>
          <w:u w:val="none"/>
          <w:lang w:val="en-US" w:eastAsia="zh-CN"/>
        </w:rPr>
        <w:t xml:space="preserve">   </w:t>
      </w: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color w:val="auto"/>
          <w:spacing w:val="-6"/>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第六章  申请租赁补贴提交材料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第</w:t>
      </w:r>
      <w:r>
        <w:rPr>
          <w:rFonts w:hint="eastAsia" w:ascii="仿宋_GB2312" w:hAnsi="仿宋_GB2312" w:eastAsia="仿宋_GB2312" w:cs="仿宋_GB2312"/>
          <w:color w:val="auto"/>
          <w:spacing w:val="-6"/>
          <w:sz w:val="32"/>
          <w:szCs w:val="32"/>
          <w:u w:val="none"/>
          <w:lang w:val="en-US" w:eastAsia="zh-CN"/>
        </w:rPr>
        <w:t>二</w:t>
      </w:r>
      <w:r>
        <w:rPr>
          <w:rFonts w:hint="eastAsia" w:ascii="仿宋_GB2312" w:hAnsi="仿宋_GB2312" w:eastAsia="仿宋_GB2312" w:cs="仿宋_GB2312"/>
          <w:color w:val="auto"/>
          <w:spacing w:val="-6"/>
          <w:sz w:val="32"/>
          <w:szCs w:val="32"/>
          <w:u w:val="none"/>
          <w:lang w:eastAsia="zh-CN"/>
        </w:rPr>
        <w:t>十一条</w:t>
      </w:r>
      <w:r>
        <w:rPr>
          <w:rFonts w:hint="eastAsia" w:ascii="仿宋_GB2312" w:hAnsi="仿宋_GB2312" w:eastAsia="仿宋_GB2312" w:cs="仿宋_GB2312"/>
          <w:color w:val="auto"/>
          <w:spacing w:val="-6"/>
          <w:sz w:val="32"/>
          <w:szCs w:val="32"/>
          <w:u w:val="none"/>
          <w:lang w:val="en-US" w:eastAsia="zh-CN"/>
        </w:rPr>
        <w:t xml:space="preserve">  </w:t>
      </w:r>
      <w:r>
        <w:rPr>
          <w:rFonts w:hint="eastAsia" w:ascii="仿宋_GB2312" w:hAnsi="仿宋_GB2312" w:eastAsia="仿宋_GB2312" w:cs="仿宋_GB2312"/>
          <w:color w:val="auto"/>
          <w:spacing w:val="-6"/>
          <w:sz w:val="32"/>
          <w:szCs w:val="32"/>
          <w:u w:val="none"/>
          <w:lang w:eastAsia="zh-CN"/>
        </w:rPr>
        <w:t>本市城镇户籍居民或外来务工人员申请</w:t>
      </w:r>
      <w:r>
        <w:rPr>
          <w:rFonts w:hint="eastAsia" w:ascii="仿宋_GB2312" w:hAnsi="仿宋_GB2312" w:eastAsia="仿宋_GB2312" w:cs="仿宋_GB2312"/>
          <w:color w:val="auto"/>
          <w:spacing w:val="-6"/>
          <w:sz w:val="32"/>
          <w:szCs w:val="32"/>
          <w:u w:val="none"/>
          <w:lang w:val="en-US" w:eastAsia="zh-CN"/>
        </w:rPr>
        <w:t>公共租赁住房</w:t>
      </w:r>
      <w:r>
        <w:rPr>
          <w:rFonts w:hint="eastAsia" w:ascii="仿宋_GB2312" w:hAnsi="仿宋_GB2312" w:eastAsia="仿宋_GB2312" w:cs="仿宋_GB2312"/>
          <w:color w:val="auto"/>
          <w:spacing w:val="-6"/>
          <w:sz w:val="32"/>
          <w:szCs w:val="32"/>
          <w:u w:val="none"/>
          <w:lang w:eastAsia="zh-CN"/>
        </w:rPr>
        <w:t>租赁补贴</w:t>
      </w:r>
      <w:r>
        <w:rPr>
          <w:rFonts w:hint="eastAsia" w:ascii="仿宋_GB2312" w:hAnsi="仿宋_GB2312" w:eastAsia="仿宋_GB2312" w:cs="仿宋_GB2312"/>
          <w:color w:val="auto"/>
          <w:spacing w:val="-6"/>
          <w:sz w:val="32"/>
          <w:szCs w:val="32"/>
          <w:u w:val="none"/>
          <w:lang w:val="en-US" w:eastAsia="zh-CN"/>
        </w:rPr>
        <w:t>，应当</w:t>
      </w:r>
      <w:r>
        <w:rPr>
          <w:rFonts w:hint="eastAsia" w:ascii="仿宋_GB2312" w:hAnsi="仿宋_GB2312" w:eastAsia="仿宋_GB2312" w:cs="仿宋_GB2312"/>
          <w:color w:val="auto"/>
          <w:spacing w:val="-6"/>
          <w:sz w:val="32"/>
          <w:szCs w:val="32"/>
          <w:u w:val="none"/>
          <w:lang w:eastAsia="zh-CN"/>
        </w:rPr>
        <w:t>提交以下材料：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（一）申请人合法有效的身份证明，含身份证、社保卡、军人证、护照、户口簿或居住证；</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（二）主申请人及其共同申请家庭成员本人署名的关于房产（含已征收、租住的公房）、工商登记、婚姻状况等家庭成员信息真实性、合法性、有效性的书面承诺书；</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（三）相关部门出具的低保证或低收入证明、特困人员证明、残疾证、优抚证明、荣誉证书、计划生育特殊困难家庭证明、参战参试、三孩出生证、申请日</w:t>
      </w:r>
      <w:r>
        <w:rPr>
          <w:rFonts w:hint="eastAsia" w:ascii="仿宋_GB2312" w:hAnsi="仿宋_GB2312" w:eastAsia="仿宋_GB2312" w:cs="仿宋_GB2312"/>
          <w:b w:val="0"/>
          <w:bCs/>
          <w:color w:val="auto"/>
          <w:sz w:val="32"/>
          <w:szCs w:val="32"/>
          <w:u w:val="none"/>
          <w:lang w:eastAsia="zh-CN"/>
        </w:rPr>
        <w:t>起前</w:t>
      </w:r>
      <w:r>
        <w:rPr>
          <w:rFonts w:hint="eastAsia" w:ascii="仿宋_GB2312" w:hAnsi="仿宋_GB2312" w:eastAsia="仿宋_GB2312" w:cs="仿宋_GB2312"/>
          <w:color w:val="auto"/>
          <w:spacing w:val="-6"/>
          <w:sz w:val="32"/>
          <w:szCs w:val="32"/>
          <w:u w:val="none"/>
          <w:lang w:eastAsia="zh-CN"/>
        </w:rPr>
        <w:t>两年内的征收安置（货币补偿）协议等证件证明材料；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（四）</w:t>
      </w:r>
      <w:r>
        <w:rPr>
          <w:rFonts w:hint="eastAsia" w:ascii="仿宋_GB2312" w:hAnsi="仿宋_GB2312" w:eastAsia="仿宋_GB2312" w:cs="仿宋_GB2312"/>
          <w:b w:val="0"/>
          <w:bCs w:val="0"/>
          <w:color w:val="auto"/>
          <w:spacing w:val="-6"/>
          <w:sz w:val="32"/>
          <w:szCs w:val="32"/>
          <w:u w:val="none"/>
          <w:lang w:eastAsia="zh-CN"/>
        </w:rPr>
        <w:t>申请人与房屋出租人签订的规范的租赁合同；</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五</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主</w:t>
      </w:r>
      <w:r>
        <w:rPr>
          <w:rFonts w:hint="eastAsia" w:ascii="仿宋_GB2312" w:hAnsi="仿宋_GB2312" w:eastAsia="仿宋_GB2312" w:cs="仿宋_GB2312"/>
          <w:b w:val="0"/>
          <w:bCs/>
          <w:color w:val="auto"/>
          <w:sz w:val="32"/>
          <w:szCs w:val="32"/>
          <w:u w:val="none"/>
        </w:rPr>
        <w:t>申请人及其</w:t>
      </w:r>
      <w:r>
        <w:rPr>
          <w:rFonts w:hint="eastAsia" w:ascii="仿宋_GB2312" w:hAnsi="仿宋_GB2312" w:eastAsia="仿宋_GB2312" w:cs="仿宋_GB2312"/>
          <w:color w:val="auto"/>
          <w:spacing w:val="-6"/>
          <w:sz w:val="32"/>
          <w:szCs w:val="32"/>
          <w:u w:val="none"/>
          <w:lang w:eastAsia="zh-CN"/>
        </w:rPr>
        <w:t>共同申请家</w:t>
      </w:r>
      <w:r>
        <w:rPr>
          <w:rFonts w:hint="eastAsia" w:ascii="仿宋_GB2312" w:hAnsi="仿宋_GB2312" w:eastAsia="仿宋_GB2312" w:cs="仿宋_GB2312"/>
          <w:b w:val="0"/>
          <w:bCs/>
          <w:color w:val="auto"/>
          <w:sz w:val="32"/>
          <w:szCs w:val="32"/>
          <w:u w:val="none"/>
          <w:lang w:eastAsia="zh-CN"/>
        </w:rPr>
        <w:t>庭成员本人</w:t>
      </w:r>
      <w:r>
        <w:rPr>
          <w:rFonts w:hint="eastAsia" w:ascii="仿宋_GB2312" w:hAnsi="仿宋_GB2312" w:eastAsia="仿宋_GB2312" w:cs="仿宋_GB2312"/>
          <w:b w:val="0"/>
          <w:bCs/>
          <w:color w:val="auto"/>
          <w:sz w:val="32"/>
          <w:szCs w:val="32"/>
          <w:u w:val="none"/>
        </w:rPr>
        <w:t>签署</w:t>
      </w:r>
      <w:r>
        <w:rPr>
          <w:rFonts w:hint="eastAsia" w:ascii="仿宋_GB2312" w:hAnsi="仿宋_GB2312" w:eastAsia="仿宋_GB2312" w:cs="仿宋_GB2312"/>
          <w:b w:val="0"/>
          <w:bCs/>
          <w:color w:val="auto"/>
          <w:sz w:val="32"/>
          <w:szCs w:val="32"/>
          <w:u w:val="none"/>
          <w:lang w:eastAsia="zh-CN"/>
        </w:rPr>
        <w:t>（含系统刷脸授权）</w:t>
      </w:r>
      <w:r>
        <w:rPr>
          <w:rFonts w:hint="eastAsia" w:ascii="仿宋_GB2312" w:hAnsi="仿宋_GB2312" w:eastAsia="仿宋_GB2312" w:cs="仿宋_GB2312"/>
          <w:b w:val="0"/>
          <w:bCs/>
          <w:color w:val="auto"/>
          <w:sz w:val="32"/>
          <w:szCs w:val="32"/>
          <w:u w:val="none"/>
        </w:rPr>
        <w:t>的同意对其户籍、婚姻、就业、公积金、</w:t>
      </w:r>
      <w:r>
        <w:rPr>
          <w:rFonts w:hint="eastAsia" w:ascii="仿宋_GB2312" w:hAnsi="仿宋_GB2312" w:eastAsia="仿宋_GB2312" w:cs="仿宋_GB2312"/>
          <w:b w:val="0"/>
          <w:bCs/>
          <w:color w:val="auto"/>
          <w:sz w:val="32"/>
          <w:szCs w:val="32"/>
          <w:u w:val="none"/>
          <w:lang w:eastAsia="zh-CN"/>
        </w:rPr>
        <w:t>房产、</w:t>
      </w:r>
      <w:r>
        <w:rPr>
          <w:rFonts w:hint="eastAsia" w:ascii="仿宋_GB2312" w:hAnsi="仿宋_GB2312" w:eastAsia="仿宋_GB2312" w:cs="仿宋_GB2312"/>
          <w:b w:val="0"/>
          <w:bCs/>
          <w:color w:val="auto"/>
          <w:sz w:val="32"/>
          <w:szCs w:val="32"/>
          <w:u w:val="none"/>
        </w:rPr>
        <w:t>机动车</w:t>
      </w:r>
      <w:r>
        <w:rPr>
          <w:rFonts w:hint="eastAsia" w:ascii="仿宋_GB2312" w:hAnsi="仿宋_GB2312" w:eastAsia="仿宋_GB2312" w:cs="仿宋_GB2312"/>
          <w:b w:val="0"/>
          <w:bCs/>
          <w:color w:val="auto"/>
          <w:sz w:val="32"/>
          <w:szCs w:val="32"/>
          <w:u w:val="none"/>
          <w:lang w:eastAsia="zh-CN"/>
        </w:rPr>
        <w:t>、生产</w:t>
      </w:r>
      <w:r>
        <w:rPr>
          <w:rFonts w:hint="eastAsia" w:ascii="仿宋_GB2312" w:hAnsi="仿宋_GB2312" w:eastAsia="仿宋_GB2312" w:cs="仿宋_GB2312"/>
          <w:b w:val="0"/>
          <w:bCs/>
          <w:color w:val="auto"/>
          <w:sz w:val="32"/>
          <w:szCs w:val="32"/>
          <w:u w:val="none"/>
        </w:rPr>
        <w:t>经营、纳税等方面的</w:t>
      </w:r>
      <w:r>
        <w:rPr>
          <w:rFonts w:hint="eastAsia" w:ascii="仿宋_GB2312" w:hAnsi="仿宋_GB2312" w:eastAsia="仿宋_GB2312" w:cs="仿宋_GB2312"/>
          <w:b w:val="0"/>
          <w:bCs/>
          <w:color w:val="auto"/>
          <w:sz w:val="32"/>
          <w:szCs w:val="32"/>
          <w:u w:val="none"/>
          <w:lang w:val="en-US" w:eastAsia="zh-CN"/>
        </w:rPr>
        <w:t>基本信息以及</w:t>
      </w:r>
      <w:r>
        <w:rPr>
          <w:rFonts w:hint="eastAsia" w:ascii="仿宋_GB2312" w:hAnsi="仿宋_GB2312" w:eastAsia="仿宋_GB2312" w:cs="仿宋_GB2312"/>
          <w:b w:val="0"/>
          <w:bCs/>
          <w:color w:val="auto"/>
          <w:sz w:val="32"/>
          <w:szCs w:val="32"/>
          <w:u w:val="none"/>
        </w:rPr>
        <w:t>收入和财产等经济状况进行核查的声明及授权；</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六</w:t>
      </w:r>
      <w:r>
        <w:rPr>
          <w:rFonts w:hint="eastAsia" w:ascii="仿宋_GB2312" w:hAnsi="仿宋_GB2312" w:eastAsia="仿宋_GB2312" w:cs="仿宋_GB2312"/>
          <w:b w:val="0"/>
          <w:bCs/>
          <w:color w:val="auto"/>
          <w:sz w:val="32"/>
          <w:szCs w:val="32"/>
          <w:u w:val="none"/>
        </w:rPr>
        <w:t>）收入类材料</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lang w:val="en-US" w:eastAsia="zh-CN"/>
        </w:rPr>
        <w:t>包括以下种类：</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1、</w:t>
      </w:r>
      <w:r>
        <w:rPr>
          <w:rFonts w:hint="eastAsia" w:ascii="仿宋_GB2312" w:hAnsi="仿宋_GB2312" w:eastAsia="仿宋_GB2312" w:cs="仿宋_GB2312"/>
          <w:b w:val="0"/>
          <w:bCs/>
          <w:color w:val="auto"/>
          <w:sz w:val="32"/>
          <w:szCs w:val="32"/>
          <w:u w:val="none"/>
        </w:rPr>
        <w:t>有稳定收入的申请人，应当提供以下材料：①从业人员收入证明；②工资收入凭证：申请当日及前六个月的银行卡（折）明细复印件（加盖单位公章）或申请当月及前六个月的工资单（条）复印件（加盖单位公章）；③基本养老保险缴费凭证复印件。</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2、</w:t>
      </w:r>
      <w:r>
        <w:rPr>
          <w:rFonts w:hint="eastAsia" w:ascii="仿宋_GB2312" w:hAnsi="仿宋_GB2312" w:eastAsia="仿宋_GB2312" w:cs="仿宋_GB2312"/>
          <w:b w:val="0"/>
          <w:bCs/>
          <w:color w:val="auto"/>
          <w:sz w:val="32"/>
          <w:szCs w:val="32"/>
          <w:u w:val="none"/>
        </w:rPr>
        <w:t>无稳定收入的申请人，</w:t>
      </w:r>
      <w:r>
        <w:rPr>
          <w:rFonts w:hint="eastAsia" w:ascii="仿宋_GB2312" w:hAnsi="仿宋_GB2312" w:eastAsia="仿宋_GB2312" w:cs="仿宋_GB2312"/>
          <w:color w:val="auto"/>
          <w:spacing w:val="-6"/>
          <w:sz w:val="32"/>
          <w:szCs w:val="32"/>
          <w:u w:val="none"/>
          <w:lang w:eastAsia="zh-CN"/>
        </w:rPr>
        <w:t>应当提供本人收入的承诺书</w:t>
      </w:r>
      <w:r>
        <w:rPr>
          <w:rFonts w:hint="eastAsia" w:ascii="仿宋_GB2312" w:hAnsi="仿宋_GB2312" w:eastAsia="仿宋_GB2312" w:cs="仿宋_GB2312"/>
          <w:b w:val="0"/>
          <w:bCs/>
          <w:color w:val="auto"/>
          <w:sz w:val="32"/>
          <w:szCs w:val="32"/>
          <w:u w:val="none"/>
        </w:rPr>
        <w:t>，在校学生可提供由所在学校出具的学生证明作为无收入证明。</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3、</w:t>
      </w:r>
      <w:r>
        <w:rPr>
          <w:rFonts w:hint="eastAsia" w:ascii="仿宋_GB2312" w:hAnsi="仿宋_GB2312" w:eastAsia="仿宋_GB2312" w:cs="仿宋_GB2312"/>
          <w:b w:val="0"/>
          <w:bCs/>
          <w:color w:val="auto"/>
          <w:sz w:val="32"/>
          <w:szCs w:val="32"/>
          <w:u w:val="none"/>
        </w:rPr>
        <w:t>外来务工人员应当提供含申请当月在本市连续缴纳6个月以上城镇社会保险的证明材料</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eastAsia="zh-CN"/>
        </w:rPr>
        <w:t>（七）</w:t>
      </w:r>
      <w:r>
        <w:rPr>
          <w:rFonts w:hint="eastAsia" w:ascii="仿宋_GB2312" w:hAnsi="仿宋_GB2312" w:eastAsia="仿宋_GB2312" w:cs="仿宋_GB2312"/>
          <w:b w:val="0"/>
          <w:bCs/>
          <w:color w:val="auto"/>
          <w:sz w:val="32"/>
          <w:szCs w:val="32"/>
          <w:u w:val="none"/>
        </w:rPr>
        <w:t>申请家庭中非本市</w:t>
      </w:r>
      <w:r>
        <w:rPr>
          <w:rFonts w:hint="eastAsia" w:ascii="仿宋_GB2312" w:hAnsi="仿宋_GB2312" w:eastAsia="仿宋_GB2312" w:cs="仿宋_GB2312"/>
          <w:b w:val="0"/>
          <w:bCs/>
          <w:color w:val="auto"/>
          <w:sz w:val="32"/>
          <w:szCs w:val="32"/>
          <w:u w:val="none"/>
          <w:lang w:eastAsia="zh-CN"/>
        </w:rPr>
        <w:t>城镇户籍</w:t>
      </w:r>
      <w:r>
        <w:rPr>
          <w:rFonts w:hint="eastAsia" w:ascii="仿宋_GB2312" w:hAnsi="仿宋_GB2312" w:eastAsia="仿宋_GB2312" w:cs="仿宋_GB2312"/>
          <w:b w:val="0"/>
          <w:bCs/>
          <w:color w:val="auto"/>
          <w:sz w:val="32"/>
          <w:szCs w:val="32"/>
          <w:u w:val="none"/>
        </w:rPr>
        <w:t>的家庭成员和外来务工人员，应当</w:t>
      </w:r>
      <w:r>
        <w:rPr>
          <w:rFonts w:hint="eastAsia" w:ascii="仿宋_GB2312" w:hAnsi="仿宋_GB2312" w:eastAsia="仿宋_GB2312" w:cs="仿宋_GB2312"/>
          <w:b w:val="0"/>
          <w:bCs/>
          <w:color w:val="auto"/>
          <w:sz w:val="32"/>
          <w:szCs w:val="32"/>
          <w:u w:val="none"/>
          <w:lang w:eastAsia="zh-CN"/>
        </w:rPr>
        <w:t>提供</w:t>
      </w:r>
      <w:r>
        <w:rPr>
          <w:rFonts w:hint="eastAsia" w:ascii="仿宋_GB2312" w:hAnsi="仿宋_GB2312" w:eastAsia="仿宋_GB2312" w:cs="仿宋_GB2312"/>
          <w:b w:val="0"/>
          <w:bCs/>
          <w:color w:val="auto"/>
          <w:sz w:val="32"/>
          <w:szCs w:val="32"/>
          <w:u w:val="none"/>
        </w:rPr>
        <w:t>本人</w:t>
      </w:r>
      <w:r>
        <w:rPr>
          <w:rFonts w:hint="eastAsia" w:ascii="仿宋_GB2312" w:hAnsi="仿宋_GB2312" w:eastAsia="仿宋_GB2312" w:cs="仿宋_GB2312"/>
          <w:b w:val="0"/>
          <w:bCs/>
          <w:color w:val="auto"/>
          <w:sz w:val="32"/>
          <w:szCs w:val="32"/>
          <w:u w:val="none"/>
          <w:lang w:eastAsia="zh-CN"/>
        </w:rPr>
        <w:t>署名的</w:t>
      </w:r>
      <w:r>
        <w:rPr>
          <w:rFonts w:hint="eastAsia" w:ascii="仿宋_GB2312" w:hAnsi="仿宋_GB2312" w:eastAsia="仿宋_GB2312" w:cs="仿宋_GB2312"/>
          <w:b w:val="0"/>
          <w:bCs/>
          <w:color w:val="auto"/>
          <w:sz w:val="32"/>
          <w:szCs w:val="32"/>
          <w:u w:val="none"/>
        </w:rPr>
        <w:t>承诺</w:t>
      </w:r>
      <w:r>
        <w:rPr>
          <w:rFonts w:hint="eastAsia" w:ascii="仿宋_GB2312" w:hAnsi="仿宋_GB2312" w:eastAsia="仿宋_GB2312" w:cs="仿宋_GB2312"/>
          <w:b w:val="0"/>
          <w:bCs/>
          <w:color w:val="auto"/>
          <w:sz w:val="32"/>
          <w:szCs w:val="32"/>
          <w:u w:val="none"/>
          <w:lang w:eastAsia="zh-CN"/>
        </w:rPr>
        <w:t>书，</w:t>
      </w:r>
      <w:r>
        <w:rPr>
          <w:rFonts w:hint="eastAsia" w:ascii="仿宋_GB2312" w:hAnsi="仿宋_GB2312" w:eastAsia="仿宋_GB2312" w:cs="仿宋_GB2312"/>
          <w:b w:val="0"/>
          <w:bCs/>
          <w:color w:val="auto"/>
          <w:sz w:val="32"/>
          <w:szCs w:val="32"/>
          <w:u w:val="none"/>
        </w:rPr>
        <w:t>声明</w:t>
      </w:r>
      <w:r>
        <w:rPr>
          <w:rFonts w:hint="eastAsia" w:ascii="仿宋_GB2312" w:hAnsi="仿宋_GB2312" w:eastAsia="仿宋_GB2312" w:cs="仿宋_GB2312"/>
          <w:b w:val="0"/>
          <w:bCs/>
          <w:color w:val="auto"/>
          <w:sz w:val="32"/>
          <w:szCs w:val="32"/>
          <w:u w:val="none"/>
          <w:lang w:eastAsia="zh-CN"/>
        </w:rPr>
        <w:t>是否正在</w:t>
      </w:r>
      <w:r>
        <w:rPr>
          <w:rFonts w:hint="eastAsia" w:ascii="仿宋_GB2312" w:hAnsi="仿宋_GB2312" w:eastAsia="仿宋_GB2312" w:cs="仿宋_GB2312"/>
          <w:b w:val="0"/>
          <w:bCs/>
          <w:color w:val="auto"/>
          <w:sz w:val="32"/>
          <w:szCs w:val="32"/>
          <w:u w:val="none"/>
        </w:rPr>
        <w:t>享受</w:t>
      </w:r>
      <w:r>
        <w:rPr>
          <w:rFonts w:hint="eastAsia" w:ascii="仿宋_GB2312" w:hAnsi="仿宋_GB2312" w:eastAsia="仿宋_GB2312" w:cs="仿宋_GB2312"/>
          <w:b w:val="0"/>
          <w:bCs/>
          <w:color w:val="auto"/>
          <w:sz w:val="32"/>
          <w:szCs w:val="32"/>
          <w:u w:val="none"/>
          <w:lang w:eastAsia="zh-CN"/>
        </w:rPr>
        <w:t>国家的</w:t>
      </w:r>
      <w:r>
        <w:rPr>
          <w:rFonts w:hint="eastAsia" w:ascii="仿宋_GB2312" w:hAnsi="仿宋_GB2312" w:eastAsia="仿宋_GB2312" w:cs="仿宋_GB2312"/>
          <w:b w:val="0"/>
          <w:bCs/>
          <w:color w:val="auto"/>
          <w:sz w:val="32"/>
          <w:szCs w:val="32"/>
          <w:u w:val="none"/>
        </w:rPr>
        <w:t>住房保障政策</w:t>
      </w:r>
      <w:r>
        <w:rPr>
          <w:rFonts w:hint="eastAsia" w:ascii="仿宋_GB2312" w:hAnsi="仿宋_GB2312" w:eastAsia="仿宋_GB2312" w:cs="仿宋_GB2312"/>
          <w:b w:val="0"/>
          <w:bCs/>
          <w:color w:val="auto"/>
          <w:sz w:val="32"/>
          <w:szCs w:val="32"/>
          <w:u w:val="none"/>
          <w:lang w:eastAsia="zh-CN"/>
        </w:rPr>
        <w:t>，并承担相应法律责任；</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八</w:t>
      </w:r>
      <w:r>
        <w:rPr>
          <w:rFonts w:hint="eastAsia" w:ascii="仿宋_GB2312" w:hAnsi="仿宋_GB2312" w:eastAsia="仿宋_GB2312" w:cs="仿宋_GB2312"/>
          <w:b w:val="0"/>
          <w:bCs/>
          <w:color w:val="auto"/>
          <w:sz w:val="32"/>
          <w:szCs w:val="32"/>
          <w:u w:val="none"/>
        </w:rPr>
        <w:t>）根据需要提供的其他证明材料。</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both"/>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pacing w:val="-6"/>
          <w:sz w:val="32"/>
          <w:szCs w:val="32"/>
          <w:u w:val="none"/>
          <w:lang w:eastAsia="zh-CN"/>
        </w:rPr>
        <w:t xml:space="preserve">    第</w:t>
      </w:r>
      <w:r>
        <w:rPr>
          <w:rFonts w:hint="eastAsia" w:ascii="仿宋_GB2312" w:hAnsi="仿宋_GB2312" w:eastAsia="仿宋_GB2312" w:cs="仿宋_GB2312"/>
          <w:color w:val="auto"/>
          <w:spacing w:val="-6"/>
          <w:sz w:val="32"/>
          <w:szCs w:val="32"/>
          <w:u w:val="none"/>
          <w:lang w:val="en-US" w:eastAsia="zh-CN"/>
        </w:rPr>
        <w:t>二十二</w:t>
      </w:r>
      <w:r>
        <w:rPr>
          <w:rFonts w:hint="eastAsia" w:ascii="仿宋_GB2312" w:hAnsi="仿宋_GB2312" w:eastAsia="仿宋_GB2312" w:cs="仿宋_GB2312"/>
          <w:color w:val="auto"/>
          <w:spacing w:val="-6"/>
          <w:sz w:val="32"/>
          <w:szCs w:val="32"/>
          <w:u w:val="none"/>
          <w:lang w:eastAsia="zh-CN"/>
        </w:rPr>
        <w:t xml:space="preserve">条 </w:t>
      </w:r>
      <w:r>
        <w:rPr>
          <w:rFonts w:hint="eastAsia" w:ascii="仿宋_GB2312" w:hAnsi="仿宋_GB2312" w:eastAsia="仿宋_GB2312" w:cs="仿宋_GB2312"/>
          <w:color w:val="auto"/>
          <w:spacing w:val="-6"/>
          <w:sz w:val="32"/>
          <w:szCs w:val="32"/>
          <w:u w:val="none"/>
          <w:lang w:val="en-US" w:eastAsia="zh-CN"/>
        </w:rPr>
        <w:t xml:space="preserve"> 城镇</w:t>
      </w:r>
      <w:r>
        <w:rPr>
          <w:rFonts w:hint="eastAsia" w:ascii="仿宋_GB2312" w:hAnsi="仿宋_GB2312" w:eastAsia="仿宋_GB2312" w:cs="仿宋_GB2312"/>
          <w:color w:val="auto"/>
          <w:spacing w:val="-6"/>
          <w:sz w:val="32"/>
          <w:szCs w:val="32"/>
          <w:u w:val="none"/>
          <w:lang w:eastAsia="zh-CN"/>
        </w:rPr>
        <w:t>低保家庭和分散供养的特困人员、支出型困难家庭申请租赁补贴，应当提交本办法第</w:t>
      </w:r>
      <w:r>
        <w:rPr>
          <w:rFonts w:hint="eastAsia" w:ascii="仿宋_GB2312" w:hAnsi="仿宋_GB2312" w:eastAsia="仿宋_GB2312" w:cs="仿宋_GB2312"/>
          <w:color w:val="auto"/>
          <w:spacing w:val="-6"/>
          <w:sz w:val="32"/>
          <w:szCs w:val="32"/>
          <w:u w:val="none"/>
          <w:lang w:val="en-US" w:eastAsia="zh-CN"/>
        </w:rPr>
        <w:t>二十一</w:t>
      </w:r>
      <w:r>
        <w:rPr>
          <w:rFonts w:hint="eastAsia" w:ascii="仿宋_GB2312" w:hAnsi="仿宋_GB2312" w:eastAsia="仿宋_GB2312" w:cs="仿宋_GB2312"/>
          <w:color w:val="auto"/>
          <w:spacing w:val="-6"/>
          <w:sz w:val="32"/>
          <w:szCs w:val="32"/>
          <w:u w:val="none"/>
          <w:lang w:eastAsia="zh-CN"/>
        </w:rPr>
        <w:t>条中第（一）——（五）、（七）、</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八</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color w:val="auto"/>
          <w:spacing w:val="-6"/>
          <w:sz w:val="32"/>
          <w:szCs w:val="32"/>
          <w:u w:val="none"/>
          <w:lang w:eastAsia="zh-CN"/>
        </w:rPr>
        <w:t>项材料。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16" w:firstLineChars="200"/>
        <w:jc w:val="both"/>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pacing w:val="-6"/>
          <w:sz w:val="32"/>
          <w:szCs w:val="32"/>
          <w:u w:val="none"/>
          <w:lang w:eastAsia="zh-CN"/>
        </w:rPr>
        <w:t xml:space="preserve">   </w:t>
      </w: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七</w:t>
      </w:r>
      <w:r>
        <w:rPr>
          <w:rFonts w:hint="eastAsia" w:ascii="仿宋_GB2312" w:hAnsi="仿宋_GB2312" w:eastAsia="仿宋_GB2312" w:cs="仿宋_GB2312"/>
          <w:b/>
          <w:bCs/>
          <w:color w:val="auto"/>
          <w:sz w:val="32"/>
          <w:szCs w:val="32"/>
          <w:u w:val="none"/>
        </w:rPr>
        <w:t xml:space="preserve">章 </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bCs/>
          <w:color w:val="auto"/>
          <w:spacing w:val="-6"/>
          <w:sz w:val="32"/>
          <w:szCs w:val="32"/>
          <w:u w:val="none"/>
          <w:lang w:eastAsia="zh-CN"/>
        </w:rPr>
        <w:t>实物配租和租赁补贴</w:t>
      </w:r>
      <w:r>
        <w:rPr>
          <w:rFonts w:hint="eastAsia" w:ascii="仿宋_GB2312" w:hAnsi="仿宋_GB2312" w:eastAsia="仿宋_GB2312" w:cs="仿宋_GB2312"/>
          <w:b/>
          <w:bCs/>
          <w:color w:val="auto"/>
          <w:sz w:val="32"/>
          <w:szCs w:val="32"/>
          <w:u w:val="none"/>
        </w:rPr>
        <w:t>申请程序</w:t>
      </w:r>
    </w:p>
    <w:p>
      <w:pPr>
        <w:keepNext w:val="0"/>
        <w:keepLines w:val="0"/>
        <w:pageBreakBefore w:val="0"/>
        <w:kinsoku/>
        <w:wordWrap/>
        <w:overflowPunct/>
        <w:topLinePunct w:val="0"/>
        <w:autoSpaceDE/>
        <w:autoSpaceDN/>
        <w:bidi w:val="0"/>
        <w:adjustRightInd/>
        <w:spacing w:line="240" w:lineRule="auto"/>
        <w:ind w:firstLine="616" w:firstLineChars="200"/>
        <w:outlineLvl w:val="9"/>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rPr>
        <w:t>第</w:t>
      </w:r>
      <w:r>
        <w:rPr>
          <w:rFonts w:hint="eastAsia" w:ascii="仿宋_GB2312" w:hAnsi="仿宋_GB2312" w:eastAsia="仿宋_GB2312" w:cs="仿宋_GB2312"/>
          <w:color w:val="auto"/>
          <w:spacing w:val="-6"/>
          <w:sz w:val="32"/>
          <w:szCs w:val="32"/>
          <w:u w:val="none"/>
          <w:lang w:eastAsia="zh-CN"/>
        </w:rPr>
        <w:t>二十三</w:t>
      </w:r>
      <w:r>
        <w:rPr>
          <w:rFonts w:hint="eastAsia" w:ascii="仿宋_GB2312" w:hAnsi="仿宋_GB2312" w:eastAsia="仿宋_GB2312" w:cs="仿宋_GB2312"/>
          <w:color w:val="auto"/>
          <w:spacing w:val="-6"/>
          <w:sz w:val="32"/>
          <w:szCs w:val="32"/>
          <w:u w:val="none"/>
        </w:rPr>
        <w:t>条</w:t>
      </w:r>
      <w:r>
        <w:rPr>
          <w:rFonts w:hint="eastAsia" w:ascii="仿宋_GB2312" w:hAnsi="仿宋_GB2312" w:eastAsia="仿宋_GB2312" w:cs="仿宋_GB2312"/>
          <w:color w:val="auto"/>
          <w:spacing w:val="-6"/>
          <w:sz w:val="32"/>
          <w:szCs w:val="32"/>
          <w:u w:val="none"/>
          <w:lang w:val="en-US" w:eastAsia="zh-CN"/>
        </w:rPr>
        <w:t xml:space="preserve"> </w:t>
      </w:r>
      <w:r>
        <w:rPr>
          <w:rFonts w:hint="eastAsia" w:ascii="仿宋_GB2312" w:hAnsi="仿宋_GB2312" w:eastAsia="仿宋_GB2312" w:cs="仿宋_GB2312"/>
          <w:color w:val="auto"/>
          <w:spacing w:val="-6"/>
          <w:sz w:val="32"/>
          <w:szCs w:val="32"/>
          <w:u w:val="none"/>
        </w:rPr>
        <w:t xml:space="preserve"> 住房保障资格</w:t>
      </w:r>
      <w:r>
        <w:rPr>
          <w:rFonts w:hint="eastAsia" w:ascii="仿宋_GB2312" w:hAnsi="仿宋_GB2312" w:eastAsia="仿宋_GB2312" w:cs="仿宋_GB2312"/>
          <w:color w:val="auto"/>
          <w:spacing w:val="-6"/>
          <w:sz w:val="32"/>
          <w:szCs w:val="32"/>
          <w:u w:val="none"/>
          <w:lang w:eastAsia="zh-CN"/>
        </w:rPr>
        <w:t>（实物配租或租赁补贴）的</w:t>
      </w:r>
      <w:r>
        <w:rPr>
          <w:rFonts w:hint="eastAsia" w:ascii="仿宋_GB2312" w:hAnsi="仿宋_GB2312" w:eastAsia="仿宋_GB2312" w:cs="仿宋_GB2312"/>
          <w:color w:val="auto"/>
          <w:spacing w:val="-6"/>
          <w:sz w:val="32"/>
          <w:szCs w:val="32"/>
          <w:u w:val="none"/>
        </w:rPr>
        <w:t>申请</w:t>
      </w:r>
      <w:r>
        <w:rPr>
          <w:rFonts w:hint="eastAsia" w:ascii="仿宋_GB2312" w:hAnsi="仿宋_GB2312" w:eastAsia="仿宋_GB2312" w:cs="仿宋_GB2312"/>
          <w:color w:val="auto"/>
          <w:sz w:val="32"/>
          <w:szCs w:val="32"/>
          <w:u w:val="none"/>
        </w:rPr>
        <w:t>、审核、监督等工作，实行</w:t>
      </w:r>
      <w:r>
        <w:rPr>
          <w:rFonts w:hint="eastAsia" w:ascii="仿宋_GB2312" w:hAnsi="仿宋_GB2312" w:eastAsia="仿宋_GB2312" w:cs="仿宋_GB2312"/>
          <w:color w:val="auto"/>
          <w:sz w:val="32"/>
          <w:szCs w:val="32"/>
          <w:u w:val="none"/>
          <w:lang w:eastAsia="zh-CN"/>
        </w:rPr>
        <w:t>常态化管理，并</w:t>
      </w:r>
      <w:r>
        <w:rPr>
          <w:rFonts w:hint="eastAsia" w:ascii="仿宋_GB2312" w:hAnsi="仿宋_GB2312" w:eastAsia="仿宋_GB2312" w:cs="仿宋_GB2312"/>
          <w:color w:val="auto"/>
          <w:spacing w:val="-6"/>
          <w:sz w:val="32"/>
          <w:szCs w:val="32"/>
          <w:u w:val="none"/>
        </w:rPr>
        <w:t>按照以下程序进行：</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（一）申请受理</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1、申请受理</w:t>
      </w:r>
      <w:r>
        <w:rPr>
          <w:rFonts w:hint="eastAsia" w:ascii="仿宋_GB2312" w:hAnsi="仿宋_GB2312" w:eastAsia="仿宋_GB2312" w:cs="仿宋_GB2312"/>
          <w:color w:val="auto"/>
          <w:sz w:val="32"/>
          <w:szCs w:val="32"/>
          <w:u w:val="none"/>
          <w:lang w:eastAsia="zh-CN"/>
        </w:rPr>
        <w:t>分为网上申请受理和窗口协助受理两种方式</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）网上申请受理。申请人注册登录南昌市住房保障网上申报系统（或登录“南昌公租房”微信小程序），在线填写家庭和成员资料，并选择</w:t>
      </w:r>
      <w:r>
        <w:rPr>
          <w:rFonts w:hint="eastAsia" w:ascii="仿宋_GB2312" w:hAnsi="仿宋_GB2312" w:eastAsia="仿宋_GB2312" w:cs="仿宋_GB2312"/>
          <w:color w:val="auto"/>
          <w:sz w:val="32"/>
          <w:szCs w:val="32"/>
          <w:u w:val="none"/>
        </w:rPr>
        <w:t>申请</w:t>
      </w:r>
      <w:r>
        <w:rPr>
          <w:rFonts w:hint="eastAsia" w:ascii="仿宋_GB2312" w:hAnsi="仿宋_GB2312" w:eastAsia="仿宋_GB2312" w:cs="仿宋_GB2312"/>
          <w:color w:val="auto"/>
          <w:sz w:val="32"/>
          <w:szCs w:val="32"/>
          <w:u w:val="none"/>
          <w:lang w:eastAsia="zh-CN"/>
        </w:rPr>
        <w:t>意愿后，提交申请</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申请人应当具有完全民事行为能力。若申请人系无民事行为能力或限制民事行为能力的成年人，可由其法定监护人</w:t>
      </w:r>
      <w:r>
        <w:rPr>
          <w:rFonts w:hint="eastAsia" w:ascii="仿宋_GB2312" w:hAnsi="仿宋_GB2312" w:eastAsia="仿宋_GB2312" w:cs="仿宋_GB2312"/>
          <w:color w:val="auto"/>
          <w:sz w:val="32"/>
          <w:szCs w:val="32"/>
          <w:u w:val="none"/>
          <w:lang w:eastAsia="zh-CN"/>
        </w:rPr>
        <w:t>（或委托代理人）在线</w:t>
      </w:r>
      <w:r>
        <w:rPr>
          <w:rFonts w:hint="eastAsia" w:ascii="仿宋_GB2312" w:hAnsi="仿宋_GB2312" w:eastAsia="仿宋_GB2312" w:cs="仿宋_GB2312"/>
          <w:color w:val="auto"/>
          <w:sz w:val="32"/>
          <w:szCs w:val="32"/>
          <w:u w:val="none"/>
        </w:rPr>
        <w:t>代理申请。</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街道办事处（乡镇政府）受理工作人员</w:t>
      </w:r>
      <w:r>
        <w:rPr>
          <w:rFonts w:hint="eastAsia" w:ascii="仿宋_GB2312" w:hAnsi="仿宋_GB2312" w:eastAsia="仿宋_GB2312" w:cs="仿宋_GB2312"/>
          <w:color w:val="auto"/>
          <w:sz w:val="32"/>
          <w:szCs w:val="32"/>
          <w:u w:val="none"/>
          <w:lang w:eastAsia="zh-CN"/>
        </w:rPr>
        <w:t>登录南昌市住房保障管理信息系统，对所辖区内的申请家庭办理线上受理。</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jc w:val="both"/>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）窗口协助受理。</w:t>
      </w:r>
      <w:r>
        <w:rPr>
          <w:rFonts w:hint="eastAsia" w:ascii="仿宋_GB2312" w:hAnsi="仿宋_GB2312" w:eastAsia="仿宋_GB2312" w:cs="仿宋_GB2312"/>
          <w:color w:val="auto"/>
          <w:sz w:val="32"/>
          <w:szCs w:val="32"/>
          <w:u w:val="none"/>
        </w:rPr>
        <w:t>街道办事处（乡镇政府）在社区居委会（村委会）设立受理窗口，</w:t>
      </w:r>
      <w:r>
        <w:rPr>
          <w:rFonts w:hint="eastAsia" w:ascii="仿宋_GB2312" w:hAnsi="仿宋_GB2312" w:eastAsia="仿宋_GB2312" w:cs="仿宋_GB2312"/>
          <w:color w:val="auto"/>
          <w:sz w:val="32"/>
          <w:szCs w:val="32"/>
          <w:u w:val="none"/>
          <w:lang w:eastAsia="zh-CN"/>
        </w:rPr>
        <w:t>协助</w:t>
      </w:r>
      <w:r>
        <w:rPr>
          <w:rFonts w:hint="eastAsia" w:ascii="仿宋_GB2312" w:hAnsi="仿宋_GB2312" w:eastAsia="仿宋_GB2312" w:cs="仿宋_GB2312"/>
          <w:color w:val="auto"/>
          <w:sz w:val="32"/>
          <w:szCs w:val="32"/>
          <w:u w:val="none"/>
        </w:rPr>
        <w:t>受理申请。本市</w:t>
      </w:r>
      <w:r>
        <w:rPr>
          <w:rFonts w:hint="eastAsia" w:ascii="仿宋_GB2312" w:hAnsi="仿宋_GB2312" w:eastAsia="仿宋_GB2312" w:cs="仿宋_GB2312"/>
          <w:color w:val="auto"/>
          <w:sz w:val="32"/>
          <w:szCs w:val="32"/>
          <w:u w:val="none"/>
          <w:lang w:eastAsia="zh-CN"/>
        </w:rPr>
        <w:t>城镇</w:t>
      </w:r>
      <w:r>
        <w:rPr>
          <w:rFonts w:hint="eastAsia" w:ascii="仿宋_GB2312" w:hAnsi="仿宋_GB2312" w:eastAsia="仿宋_GB2312" w:cs="仿宋_GB2312"/>
          <w:color w:val="auto"/>
          <w:sz w:val="32"/>
          <w:szCs w:val="32"/>
          <w:u w:val="none"/>
        </w:rPr>
        <w:t>户籍申请人向户籍所在地的街道办事处（乡镇政府）</w:t>
      </w:r>
      <w:r>
        <w:rPr>
          <w:rFonts w:hint="eastAsia" w:ascii="仿宋_GB2312" w:hAnsi="仿宋_GB2312" w:eastAsia="仿宋_GB2312" w:cs="仿宋_GB2312"/>
          <w:color w:val="auto"/>
          <w:sz w:val="32"/>
          <w:szCs w:val="32"/>
          <w:u w:val="none"/>
          <w:lang w:eastAsia="zh-CN"/>
        </w:rPr>
        <w:t>受理窗口</w:t>
      </w:r>
      <w:r>
        <w:rPr>
          <w:rFonts w:hint="eastAsia" w:ascii="仿宋_GB2312" w:hAnsi="仿宋_GB2312" w:eastAsia="仿宋_GB2312" w:cs="仿宋_GB2312"/>
          <w:color w:val="auto"/>
          <w:sz w:val="32"/>
          <w:szCs w:val="32"/>
          <w:u w:val="none"/>
        </w:rPr>
        <w:t>提出申请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外来务工人员向居住证所在地的街道办事处（乡镇政府）</w:t>
      </w:r>
      <w:r>
        <w:rPr>
          <w:rFonts w:hint="eastAsia" w:ascii="仿宋_GB2312" w:hAnsi="仿宋_GB2312" w:eastAsia="仿宋_GB2312" w:cs="仿宋_GB2312"/>
          <w:color w:val="auto"/>
          <w:sz w:val="32"/>
          <w:szCs w:val="32"/>
          <w:u w:val="none"/>
          <w:lang w:eastAsia="zh-CN"/>
        </w:rPr>
        <w:t>受理窗口</w:t>
      </w:r>
      <w:r>
        <w:rPr>
          <w:rFonts w:hint="eastAsia" w:ascii="仿宋_GB2312" w:hAnsi="仿宋_GB2312" w:eastAsia="仿宋_GB2312" w:cs="仿宋_GB2312"/>
          <w:color w:val="auto"/>
          <w:sz w:val="32"/>
          <w:szCs w:val="32"/>
          <w:u w:val="none"/>
        </w:rPr>
        <w:t>提出申请。</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申请人应当具有完全民事行为能力。若申请人系无民事行为能力或限制民事行为能力的成年人，可以由其法定监护人代理申请</w:t>
      </w:r>
      <w:r>
        <w:rPr>
          <w:rFonts w:hint="eastAsia" w:ascii="仿宋_GB2312" w:hAnsi="仿宋_GB2312" w:eastAsia="仿宋_GB2312" w:cs="仿宋_GB2312"/>
          <w:color w:val="auto"/>
          <w:sz w:val="32"/>
          <w:szCs w:val="32"/>
          <w:u w:val="none"/>
          <w:lang w:eastAsia="zh-CN"/>
        </w:rPr>
        <w:t>及签署相关文件</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16"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6"/>
          <w:sz w:val="32"/>
          <w:szCs w:val="32"/>
          <w:u w:val="none"/>
          <w:lang w:eastAsia="zh-CN"/>
        </w:rPr>
        <w:t>纸质申请材料一式两份，申请人提供原件及复印件供受理工作人员核查。</w:t>
      </w:r>
      <w:r>
        <w:rPr>
          <w:rFonts w:hint="eastAsia" w:ascii="仿宋_GB2312" w:hAnsi="仿宋_GB2312" w:eastAsia="仿宋_GB2312" w:cs="仿宋_GB2312"/>
          <w:color w:val="auto"/>
          <w:sz w:val="32"/>
          <w:szCs w:val="32"/>
          <w:u w:val="none"/>
        </w:rPr>
        <w:t>受理工作人员核查申请人及其家庭成员的各种证件原件与复印件，核查</w:t>
      </w:r>
      <w:r>
        <w:rPr>
          <w:rFonts w:hint="eastAsia" w:ascii="仿宋_GB2312" w:hAnsi="仿宋_GB2312" w:eastAsia="仿宋_GB2312" w:cs="仿宋_GB2312"/>
          <w:color w:val="auto"/>
          <w:sz w:val="32"/>
          <w:szCs w:val="32"/>
          <w:u w:val="none"/>
          <w:lang w:val="en-US" w:eastAsia="zh-CN"/>
        </w:rPr>
        <w:t>与原件相符的</w:t>
      </w:r>
      <w:r>
        <w:rPr>
          <w:rFonts w:hint="eastAsia" w:ascii="仿宋_GB2312" w:hAnsi="仿宋_GB2312" w:eastAsia="仿宋_GB2312" w:cs="仿宋_GB2312"/>
          <w:color w:val="auto"/>
          <w:sz w:val="32"/>
          <w:szCs w:val="32"/>
          <w:u w:val="none"/>
        </w:rPr>
        <w:t>，在复印件上签字盖章。</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核查</w:t>
      </w:r>
      <w:r>
        <w:rPr>
          <w:rFonts w:hint="eastAsia" w:ascii="仿宋_GB2312" w:hAnsi="仿宋_GB2312" w:eastAsia="仿宋_GB2312" w:cs="仿宋_GB2312"/>
          <w:color w:val="auto"/>
          <w:sz w:val="32"/>
          <w:szCs w:val="32"/>
          <w:u w:val="none"/>
        </w:rPr>
        <w:t>资料。街道办事处（乡镇政府）应当在受理申请后的</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个工作日内，</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申请家庭提交的所有资料</w:t>
      </w:r>
      <w:r>
        <w:rPr>
          <w:rFonts w:hint="eastAsia" w:ascii="仿宋_GB2312" w:hAnsi="仿宋_GB2312" w:eastAsia="仿宋_GB2312" w:cs="仿宋_GB2312"/>
          <w:color w:val="auto"/>
          <w:sz w:val="32"/>
          <w:szCs w:val="32"/>
          <w:u w:val="none"/>
          <w:lang w:eastAsia="zh-CN"/>
        </w:rPr>
        <w:t>进行初步核查，</w:t>
      </w:r>
      <w:r>
        <w:rPr>
          <w:rFonts w:hint="eastAsia" w:ascii="仿宋_GB2312" w:hAnsi="仿宋_GB2312" w:eastAsia="仿宋_GB2312" w:cs="仿宋_GB2312"/>
          <w:color w:val="auto"/>
          <w:sz w:val="32"/>
          <w:szCs w:val="32"/>
          <w:u w:val="none"/>
        </w:rPr>
        <w:t>并确保所有录入、扫描信息准确无误。</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对提交申请材料不符合规定的，应当</w:t>
      </w:r>
      <w:r>
        <w:rPr>
          <w:rFonts w:hint="eastAsia" w:ascii="仿宋_GB2312" w:hAnsi="仿宋_GB2312" w:eastAsia="仿宋_GB2312" w:cs="仿宋_GB2312"/>
          <w:color w:val="auto"/>
          <w:sz w:val="32"/>
          <w:szCs w:val="32"/>
          <w:u w:val="none"/>
          <w:lang w:eastAsia="zh-CN"/>
        </w:rPr>
        <w:t>一次性告知并</w:t>
      </w:r>
      <w:r>
        <w:rPr>
          <w:rFonts w:hint="eastAsia" w:ascii="仿宋_GB2312" w:hAnsi="仿宋_GB2312" w:eastAsia="仿宋_GB2312" w:cs="仿宋_GB2312"/>
          <w:color w:val="auto"/>
          <w:sz w:val="32"/>
          <w:szCs w:val="32"/>
          <w:u w:val="none"/>
        </w:rPr>
        <w:t>通知申请人在3个工作日内</w:t>
      </w:r>
      <w:r>
        <w:rPr>
          <w:rFonts w:hint="eastAsia" w:ascii="仿宋_GB2312" w:hAnsi="仿宋_GB2312" w:eastAsia="仿宋_GB2312" w:cs="仿宋_GB2312"/>
          <w:color w:val="auto"/>
          <w:sz w:val="32"/>
          <w:szCs w:val="32"/>
          <w:u w:val="none"/>
          <w:lang w:eastAsia="zh-CN"/>
        </w:rPr>
        <w:t>再次完善相关材料</w:t>
      </w:r>
      <w:r>
        <w:rPr>
          <w:rFonts w:hint="eastAsia" w:ascii="仿宋_GB2312" w:hAnsi="仿宋_GB2312" w:eastAsia="仿宋_GB2312" w:cs="仿宋_GB2312"/>
          <w:color w:val="auto"/>
          <w:sz w:val="32"/>
          <w:szCs w:val="32"/>
          <w:u w:val="none"/>
        </w:rPr>
        <w:t>，逾期未</w:t>
      </w:r>
      <w:r>
        <w:rPr>
          <w:rFonts w:hint="eastAsia" w:ascii="仿宋_GB2312" w:hAnsi="仿宋_GB2312" w:eastAsia="仿宋_GB2312" w:cs="仿宋_GB2312"/>
          <w:color w:val="auto"/>
          <w:sz w:val="32"/>
          <w:szCs w:val="32"/>
          <w:u w:val="none"/>
          <w:lang w:eastAsia="zh-CN"/>
        </w:rPr>
        <w:t>提交</w:t>
      </w:r>
      <w:r>
        <w:rPr>
          <w:rFonts w:hint="eastAsia" w:ascii="仿宋_GB2312" w:hAnsi="仿宋_GB2312" w:eastAsia="仿宋_GB2312" w:cs="仿宋_GB2312"/>
          <w:color w:val="auto"/>
          <w:sz w:val="32"/>
          <w:szCs w:val="32"/>
          <w:u w:val="none"/>
        </w:rPr>
        <w:t>视为自动放弃申请。</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val="en-US" w:eastAsia="zh-CN"/>
        </w:rPr>
        <w:t>公开</w:t>
      </w:r>
      <w:r>
        <w:rPr>
          <w:rFonts w:hint="eastAsia" w:ascii="仿宋_GB2312" w:hAnsi="仿宋_GB2312" w:eastAsia="仿宋_GB2312" w:cs="仿宋_GB2312"/>
          <w:color w:val="auto"/>
          <w:sz w:val="32"/>
          <w:szCs w:val="32"/>
          <w:u w:val="none"/>
        </w:rPr>
        <w:t>公示。街道办事处（乡镇政府）对申请人的有关情况进行调查，调查后将符合条件的申请人名单在社区（村）和街道办事处（乡镇政府）张榜公示3日，街道办事处（乡镇政府）有网站的应当同时在网站公示。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4、提交材料。街道办事处（乡镇政府）将受理意见、申请人名单及相关材料通过</w:t>
      </w:r>
      <w:r>
        <w:rPr>
          <w:rFonts w:hint="eastAsia" w:ascii="仿宋_GB2312" w:hAnsi="仿宋_GB2312" w:eastAsia="仿宋_GB2312" w:cs="仿宋_GB2312"/>
          <w:color w:val="auto"/>
          <w:sz w:val="32"/>
          <w:szCs w:val="32"/>
          <w:u w:val="none"/>
          <w:lang w:eastAsia="zh-CN"/>
        </w:rPr>
        <w:t>南昌市</w:t>
      </w:r>
      <w:r>
        <w:rPr>
          <w:rFonts w:hint="eastAsia" w:ascii="仿宋_GB2312" w:hAnsi="仿宋_GB2312" w:eastAsia="仿宋_GB2312" w:cs="仿宋_GB2312"/>
          <w:color w:val="auto"/>
          <w:sz w:val="32"/>
          <w:szCs w:val="32"/>
          <w:u w:val="none"/>
        </w:rPr>
        <w:t>住房保障</w:t>
      </w:r>
      <w:r>
        <w:rPr>
          <w:rFonts w:hint="eastAsia" w:ascii="仿宋_GB2312" w:hAnsi="仿宋_GB2312" w:eastAsia="仿宋_GB2312" w:cs="仿宋_GB2312"/>
          <w:color w:val="auto"/>
          <w:sz w:val="32"/>
          <w:szCs w:val="32"/>
          <w:u w:val="none"/>
          <w:lang w:eastAsia="zh-CN"/>
        </w:rPr>
        <w:t>管理</w:t>
      </w:r>
      <w:r>
        <w:rPr>
          <w:rFonts w:hint="eastAsia" w:ascii="仿宋_GB2312" w:hAnsi="仿宋_GB2312" w:eastAsia="仿宋_GB2312" w:cs="仿宋_GB2312"/>
          <w:color w:val="auto"/>
          <w:sz w:val="32"/>
          <w:szCs w:val="32"/>
          <w:u w:val="none"/>
        </w:rPr>
        <w:t>信息系统提交区住房保障部门。</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（二）资格核查</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区住房保障部门核查房产（以市不动产登记部门房屋登记信息和市</w:t>
      </w:r>
      <w:r>
        <w:rPr>
          <w:rFonts w:hint="eastAsia" w:ascii="仿宋_GB2312" w:hAnsi="仿宋_GB2312" w:eastAsia="仿宋_GB2312" w:cs="仿宋_GB2312"/>
          <w:color w:val="auto"/>
          <w:sz w:val="32"/>
          <w:szCs w:val="32"/>
          <w:u w:val="none"/>
          <w:lang w:eastAsia="zh-CN"/>
        </w:rPr>
        <w:t>住建</w:t>
      </w:r>
      <w:r>
        <w:rPr>
          <w:rFonts w:hint="eastAsia" w:ascii="仿宋_GB2312" w:hAnsi="仿宋_GB2312" w:eastAsia="仿宋_GB2312" w:cs="仿宋_GB2312"/>
          <w:color w:val="auto"/>
          <w:sz w:val="32"/>
          <w:szCs w:val="32"/>
          <w:u w:val="none"/>
        </w:rPr>
        <w:t>部门房屋交易合同备案信息查询结果为准</w:t>
      </w:r>
      <w:r>
        <w:rPr>
          <w:rFonts w:hint="eastAsia" w:ascii="仿宋_GB2312" w:hAnsi="仿宋_GB2312" w:eastAsia="仿宋_GB2312" w:cs="仿宋_GB2312"/>
          <w:i w:val="0"/>
          <w:iCs w:val="0"/>
          <w:color w:val="auto"/>
          <w:sz w:val="32"/>
          <w:szCs w:val="32"/>
          <w:u w:val="none"/>
        </w:rPr>
        <w:t>）</w:t>
      </w:r>
      <w:r>
        <w:rPr>
          <w:rFonts w:hint="eastAsia" w:ascii="仿宋_GB2312" w:hAnsi="仿宋_GB2312" w:eastAsia="仿宋_GB2312" w:cs="仿宋_GB2312"/>
          <w:color w:val="auto"/>
          <w:sz w:val="32"/>
          <w:szCs w:val="32"/>
          <w:u w:val="none"/>
        </w:rPr>
        <w:t>。区住房保障部门应当在收到街道办事处（乡镇政府）提交材料后的</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个工作日内，核查申请人的住房情况。</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对符合住房条件的，由区住房保障门委托</w:t>
      </w:r>
      <w:r>
        <w:rPr>
          <w:rFonts w:hint="eastAsia" w:ascii="仿宋_GB2312" w:hAnsi="仿宋_GB2312" w:eastAsia="仿宋_GB2312" w:cs="仿宋_GB2312"/>
          <w:color w:val="auto"/>
          <w:sz w:val="32"/>
          <w:szCs w:val="32"/>
          <w:u w:val="none"/>
          <w:lang w:val="en-US" w:eastAsia="zh-CN"/>
        </w:rPr>
        <w:t>县级</w:t>
      </w:r>
      <w:r>
        <w:rPr>
          <w:rFonts w:hint="eastAsia" w:ascii="仿宋_GB2312" w:hAnsi="仿宋_GB2312" w:eastAsia="仿宋_GB2312" w:cs="仿宋_GB2312"/>
          <w:color w:val="auto"/>
          <w:sz w:val="32"/>
          <w:szCs w:val="32"/>
          <w:u w:val="none"/>
        </w:rPr>
        <w:t>民政部门核对中心对申请人及其家庭成员经济状况进行核查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trike w:val="0"/>
          <w:dstrike w:val="0"/>
          <w:color w:val="auto"/>
          <w:sz w:val="32"/>
          <w:szCs w:val="32"/>
          <w:u w:val="none"/>
          <w:lang w:eastAsia="zh-CN"/>
        </w:rPr>
        <w:t>其中，</w:t>
      </w:r>
      <w:r>
        <w:rPr>
          <w:rFonts w:hint="eastAsia" w:ascii="仿宋_GB2312" w:hAnsi="仿宋" w:eastAsia="仿宋_GB2312"/>
          <w:color w:val="auto"/>
          <w:sz w:val="32"/>
          <w:szCs w:val="32"/>
          <w:u w:val="none"/>
          <w:lang w:eastAsia="zh-CN"/>
        </w:rPr>
        <w:t>低保家庭</w:t>
      </w:r>
      <w:r>
        <w:rPr>
          <w:rFonts w:hint="eastAsia" w:ascii="仿宋_GB2312" w:hAnsi="仿宋_GB2312" w:eastAsia="仿宋_GB2312" w:cs="仿宋_GB2312"/>
          <w:color w:val="auto"/>
          <w:spacing w:val="-6"/>
          <w:sz w:val="32"/>
          <w:szCs w:val="32"/>
          <w:u w:val="none"/>
          <w:lang w:eastAsia="zh-CN"/>
        </w:rPr>
        <w:t>、分散供养的</w:t>
      </w:r>
      <w:r>
        <w:rPr>
          <w:rFonts w:hint="eastAsia" w:ascii="仿宋_GB2312" w:hAnsi="仿宋" w:eastAsia="仿宋_GB2312"/>
          <w:color w:val="auto"/>
          <w:sz w:val="32"/>
          <w:szCs w:val="32"/>
          <w:u w:val="none"/>
          <w:lang w:eastAsia="zh-CN"/>
        </w:rPr>
        <w:t>特困人员家庭及</w:t>
      </w:r>
      <w:r>
        <w:rPr>
          <w:rFonts w:hint="eastAsia" w:ascii="仿宋_GB2312" w:hAnsi="仿宋_GB2312" w:eastAsia="仿宋_GB2312" w:cs="仿宋_GB2312"/>
          <w:color w:val="auto"/>
          <w:spacing w:val="-6"/>
          <w:sz w:val="32"/>
          <w:szCs w:val="32"/>
          <w:u w:val="none"/>
          <w:lang w:eastAsia="zh-CN"/>
        </w:rPr>
        <w:t>支出型困难家庭</w:t>
      </w:r>
      <w:r>
        <w:rPr>
          <w:rFonts w:hint="eastAsia" w:ascii="仿宋_GB2312" w:hAnsi="仿宋" w:eastAsia="仿宋_GB2312"/>
          <w:color w:val="auto"/>
          <w:sz w:val="32"/>
          <w:szCs w:val="32"/>
          <w:u w:val="none"/>
        </w:rPr>
        <w:t>不</w:t>
      </w:r>
      <w:r>
        <w:rPr>
          <w:rFonts w:hint="eastAsia" w:ascii="仿宋_GB2312" w:hAnsi="仿宋" w:eastAsia="仿宋_GB2312"/>
          <w:color w:val="auto"/>
          <w:sz w:val="32"/>
          <w:szCs w:val="32"/>
          <w:u w:val="none"/>
          <w:lang w:eastAsia="zh-CN"/>
        </w:rPr>
        <w:t>需</w:t>
      </w:r>
      <w:r>
        <w:rPr>
          <w:rFonts w:hint="eastAsia" w:ascii="仿宋_GB2312" w:hAnsi="仿宋" w:eastAsia="仿宋_GB2312"/>
          <w:color w:val="auto"/>
          <w:sz w:val="32"/>
          <w:szCs w:val="32"/>
          <w:u w:val="none"/>
        </w:rPr>
        <w:t>进行经济状况核查。</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民政</w:t>
      </w:r>
      <w:r>
        <w:rPr>
          <w:rFonts w:hint="eastAsia" w:ascii="仿宋_GB2312" w:hAnsi="仿宋_GB2312" w:eastAsia="仿宋_GB2312" w:cs="仿宋_GB2312"/>
          <w:color w:val="auto"/>
          <w:sz w:val="32"/>
          <w:szCs w:val="32"/>
          <w:u w:val="none"/>
        </w:rPr>
        <w:t>部门应当在收到</w:t>
      </w:r>
      <w:r>
        <w:rPr>
          <w:rFonts w:hint="eastAsia" w:ascii="仿宋_GB2312" w:hAnsi="仿宋_GB2312" w:eastAsia="仿宋_GB2312" w:cs="仿宋_GB2312"/>
          <w:color w:val="auto"/>
          <w:sz w:val="32"/>
          <w:szCs w:val="32"/>
          <w:u w:val="none"/>
          <w:lang w:eastAsia="zh-CN"/>
        </w:rPr>
        <w:t>居民家庭经济状况委托书</w:t>
      </w:r>
      <w:r>
        <w:rPr>
          <w:rFonts w:hint="eastAsia" w:ascii="仿宋_GB2312" w:hAnsi="仿宋_GB2312" w:eastAsia="仿宋_GB2312" w:cs="仿宋_GB2312"/>
          <w:color w:val="auto"/>
          <w:sz w:val="32"/>
          <w:szCs w:val="32"/>
          <w:u w:val="none"/>
        </w:rPr>
        <w:t>后的</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u w:val="none"/>
        </w:rPr>
        <w:t>个工作日内，核查申请人</w:t>
      </w:r>
      <w:r>
        <w:rPr>
          <w:rFonts w:hint="eastAsia" w:ascii="仿宋_GB2312" w:hAnsi="仿宋_GB2312" w:eastAsia="仿宋_GB2312" w:cs="仿宋_GB2312"/>
          <w:color w:val="auto"/>
          <w:sz w:val="32"/>
          <w:szCs w:val="32"/>
          <w:u w:val="none"/>
          <w:lang w:eastAsia="zh-CN"/>
        </w:rPr>
        <w:t>家庭经济状况</w:t>
      </w:r>
      <w:r>
        <w:rPr>
          <w:rFonts w:hint="eastAsia" w:ascii="仿宋_GB2312" w:hAnsi="仿宋_GB2312" w:eastAsia="仿宋_GB2312" w:cs="仿宋_GB2312"/>
          <w:color w:val="auto"/>
          <w:sz w:val="32"/>
          <w:szCs w:val="32"/>
          <w:u w:val="none"/>
        </w:rPr>
        <w:t>情况。</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不符合住房条件的，由区住房保障</w:t>
      </w:r>
      <w:r>
        <w:rPr>
          <w:rFonts w:hint="eastAsia" w:ascii="仿宋_GB2312" w:hAnsi="仿宋_GB2312" w:eastAsia="仿宋_GB2312" w:cs="仿宋_GB2312"/>
          <w:color w:val="auto"/>
          <w:sz w:val="32"/>
          <w:szCs w:val="32"/>
          <w:u w:val="none"/>
          <w:lang w:val="en-US" w:eastAsia="zh-CN"/>
        </w:rPr>
        <w:t>部</w:t>
      </w:r>
      <w:r>
        <w:rPr>
          <w:rFonts w:hint="eastAsia" w:ascii="仿宋_GB2312" w:hAnsi="仿宋_GB2312" w:eastAsia="仿宋_GB2312" w:cs="仿宋_GB2312"/>
          <w:color w:val="auto"/>
          <w:sz w:val="32"/>
          <w:szCs w:val="32"/>
          <w:u w:val="none"/>
        </w:rPr>
        <w:t>门书面通知受理申请的街道办事处（乡镇政府），由其书面通知申请人。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u w:val="none"/>
          <w:lang w:val="en-US" w:eastAsia="zh-CN"/>
        </w:rPr>
        <w:t>资格认定</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val="en-US" w:eastAsia="zh-CN"/>
        </w:rPr>
        <w:t>实物配租和</w:t>
      </w:r>
      <w:r>
        <w:rPr>
          <w:rFonts w:hint="eastAsia" w:ascii="仿宋_GB2312" w:hAnsi="仿宋_GB2312" w:eastAsia="仿宋_GB2312" w:cs="仿宋_GB2312"/>
          <w:color w:val="auto"/>
          <w:sz w:val="32"/>
          <w:szCs w:val="32"/>
          <w:u w:val="none"/>
        </w:rPr>
        <w:t>租赁补贴保障资格</w:t>
      </w:r>
      <w:r>
        <w:rPr>
          <w:rFonts w:hint="eastAsia" w:ascii="仿宋_GB2312" w:hAnsi="仿宋_GB2312" w:eastAsia="仿宋_GB2312" w:cs="仿宋_GB2312"/>
          <w:color w:val="auto"/>
          <w:sz w:val="32"/>
          <w:szCs w:val="32"/>
          <w:u w:val="none"/>
          <w:lang w:val="en-US" w:eastAsia="zh-CN"/>
        </w:rPr>
        <w:t>认定</w:t>
      </w:r>
      <w:r>
        <w:rPr>
          <w:rFonts w:hint="eastAsia" w:ascii="仿宋_GB2312" w:hAnsi="仿宋_GB2312" w:eastAsia="仿宋_GB2312" w:cs="仿宋_GB2312"/>
          <w:color w:val="auto"/>
          <w:sz w:val="32"/>
          <w:szCs w:val="32"/>
          <w:u w:val="none"/>
        </w:rPr>
        <w:t>。区住房保障部门在</w:t>
      </w:r>
      <w:r>
        <w:rPr>
          <w:rFonts w:hint="eastAsia" w:ascii="仿宋_GB2312" w:hAnsi="仿宋_GB2312" w:eastAsia="仿宋_GB2312" w:cs="仿宋_GB2312"/>
          <w:color w:val="auto"/>
          <w:sz w:val="32"/>
          <w:szCs w:val="32"/>
          <w:u w:val="none"/>
          <w:lang w:eastAsia="zh-CN"/>
        </w:rPr>
        <w:t>收到民政部门核查报告</w:t>
      </w:r>
      <w:r>
        <w:rPr>
          <w:rFonts w:hint="eastAsia" w:ascii="仿宋_GB2312" w:hAnsi="仿宋_GB2312" w:eastAsia="仿宋_GB2312" w:cs="仿宋_GB2312"/>
          <w:color w:val="auto"/>
          <w:sz w:val="32"/>
          <w:szCs w:val="32"/>
          <w:u w:val="none"/>
        </w:rPr>
        <w:t>3个工作日内综合申请人提供的材料、街道办事处（乡镇人民政府）意见及房产核查情况，对申请人</w:t>
      </w:r>
      <w:r>
        <w:rPr>
          <w:rFonts w:hint="eastAsia" w:ascii="仿宋_GB2312" w:hAnsi="仿宋_GB2312" w:eastAsia="仿宋_GB2312" w:cs="仿宋_GB2312"/>
          <w:color w:val="auto"/>
          <w:sz w:val="32"/>
          <w:szCs w:val="32"/>
          <w:u w:val="none"/>
          <w:lang w:eastAsia="zh-CN"/>
        </w:rPr>
        <w:t>的保障</w:t>
      </w:r>
      <w:r>
        <w:rPr>
          <w:rFonts w:hint="eastAsia" w:ascii="仿宋_GB2312" w:hAnsi="仿宋_GB2312" w:eastAsia="仿宋_GB2312" w:cs="仿宋_GB2312"/>
          <w:color w:val="auto"/>
          <w:sz w:val="32"/>
          <w:szCs w:val="32"/>
          <w:u w:val="none"/>
        </w:rPr>
        <w:t>资格</w:t>
      </w:r>
      <w:r>
        <w:rPr>
          <w:rFonts w:hint="eastAsia" w:ascii="仿宋_GB2312" w:hAnsi="仿宋_GB2312" w:eastAsia="仿宋_GB2312" w:cs="仿宋_GB2312"/>
          <w:color w:val="auto"/>
          <w:sz w:val="32"/>
          <w:szCs w:val="32"/>
          <w:u w:val="none"/>
          <w:lang w:eastAsia="zh-CN"/>
        </w:rPr>
        <w:t>进行认定，</w:t>
      </w:r>
      <w:r>
        <w:rPr>
          <w:rFonts w:hint="eastAsia" w:ascii="仿宋_GB2312" w:hAnsi="仿宋_GB2312" w:eastAsia="仿宋_GB2312" w:cs="仿宋_GB2312"/>
          <w:color w:val="auto"/>
          <w:sz w:val="32"/>
          <w:szCs w:val="32"/>
          <w:u w:val="none"/>
        </w:rPr>
        <w:t>并将</w:t>
      </w:r>
      <w:r>
        <w:rPr>
          <w:rFonts w:hint="eastAsia" w:ascii="仿宋_GB2312" w:hAnsi="仿宋_GB2312" w:eastAsia="仿宋_GB2312" w:cs="仿宋_GB2312"/>
          <w:color w:val="auto"/>
          <w:sz w:val="32"/>
          <w:szCs w:val="32"/>
          <w:u w:val="none"/>
          <w:lang w:eastAsia="zh-CN"/>
        </w:rPr>
        <w:t>符合条件的申请人</w:t>
      </w:r>
      <w:r>
        <w:rPr>
          <w:rFonts w:hint="eastAsia" w:ascii="仿宋_GB2312" w:hAnsi="仿宋_GB2312" w:eastAsia="仿宋_GB2312" w:cs="仿宋_GB2312"/>
          <w:color w:val="auto"/>
          <w:sz w:val="32"/>
          <w:szCs w:val="32"/>
          <w:u w:val="none"/>
        </w:rPr>
        <w:t>名单张榜公示3日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对不符合</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条件的申请人，由区住房保障部门将未能通过</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资格认定的理由书面通知受理申请的街道办事处（乡镇政府），由其书面通知申请人。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2、异议复核。未能通过资格认定的申请人，在收到书面通知的3个工作日内，</w:t>
      </w:r>
      <w:r>
        <w:rPr>
          <w:rFonts w:hint="eastAsia" w:ascii="仿宋_GB2312" w:hAnsi="仿宋_GB2312" w:eastAsia="仿宋_GB2312" w:cs="仿宋_GB2312"/>
          <w:color w:val="auto"/>
          <w:sz w:val="32"/>
          <w:szCs w:val="32"/>
          <w:u w:val="none"/>
          <w:lang w:val="en-US" w:eastAsia="zh-CN"/>
        </w:rPr>
        <w:t>可以</w:t>
      </w:r>
      <w:r>
        <w:rPr>
          <w:rFonts w:hint="eastAsia" w:ascii="仿宋_GB2312" w:hAnsi="仿宋_GB2312" w:eastAsia="仿宋_GB2312" w:cs="仿宋_GB2312"/>
          <w:color w:val="auto"/>
          <w:sz w:val="32"/>
          <w:szCs w:val="32"/>
          <w:u w:val="none"/>
        </w:rPr>
        <w:t>向原受理申请的街道办事处（乡镇政府）提出异议，由受理申请的街道办事处（乡镇政府）向区住房保障部门再次</w:t>
      </w:r>
      <w:r>
        <w:rPr>
          <w:rFonts w:hint="eastAsia" w:ascii="仿宋_GB2312" w:hAnsi="仿宋_GB2312" w:eastAsia="仿宋_GB2312" w:cs="仿宋_GB2312"/>
          <w:color w:val="auto"/>
          <w:sz w:val="32"/>
          <w:szCs w:val="32"/>
          <w:u w:val="none"/>
          <w:lang w:eastAsia="zh-CN"/>
        </w:rPr>
        <w:t>提出</w:t>
      </w:r>
      <w:r>
        <w:rPr>
          <w:rFonts w:hint="eastAsia" w:ascii="仿宋_GB2312" w:hAnsi="仿宋_GB2312" w:eastAsia="仿宋_GB2312" w:cs="仿宋_GB2312"/>
          <w:color w:val="auto"/>
          <w:sz w:val="32"/>
          <w:szCs w:val="32"/>
          <w:u w:val="none"/>
          <w:lang w:val="en-US" w:eastAsia="zh-CN"/>
        </w:rPr>
        <w:t>资格</w:t>
      </w:r>
      <w:r>
        <w:rPr>
          <w:rFonts w:hint="eastAsia" w:ascii="仿宋_GB2312" w:hAnsi="仿宋_GB2312" w:eastAsia="仿宋_GB2312" w:cs="仿宋_GB2312"/>
          <w:color w:val="auto"/>
          <w:sz w:val="32"/>
          <w:szCs w:val="32"/>
          <w:u w:val="none"/>
        </w:rPr>
        <w:t>认定，区住房保障部门根据申请人情况</w:t>
      </w: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color w:val="auto"/>
          <w:sz w:val="32"/>
          <w:szCs w:val="32"/>
          <w:u w:val="none"/>
        </w:rPr>
        <w:t>5个工作日内再次核查住房面积。对经济状况核查信息有异议的，由区住房保障门向</w:t>
      </w:r>
      <w:r>
        <w:rPr>
          <w:rFonts w:hint="eastAsia" w:ascii="仿宋_GB2312" w:hAnsi="仿宋_GB2312" w:eastAsia="仿宋_GB2312" w:cs="仿宋_GB2312"/>
          <w:color w:val="auto"/>
          <w:sz w:val="32"/>
          <w:szCs w:val="32"/>
          <w:u w:val="none"/>
          <w:lang w:val="en-US" w:eastAsia="zh-CN"/>
        </w:rPr>
        <w:t>县级</w:t>
      </w:r>
      <w:r>
        <w:rPr>
          <w:rFonts w:hint="eastAsia" w:ascii="仿宋_GB2312" w:hAnsi="仿宋_GB2312" w:eastAsia="仿宋_GB2312" w:cs="仿宋_GB2312"/>
          <w:color w:val="auto"/>
          <w:sz w:val="32"/>
          <w:szCs w:val="32"/>
          <w:u w:val="none"/>
        </w:rPr>
        <w:t>民政部门核对中心申请异议复核</w:t>
      </w:r>
      <w:r>
        <w:rPr>
          <w:rFonts w:hint="eastAsia" w:ascii="仿宋_GB2312" w:hAnsi="仿宋_GB2312" w:eastAsia="仿宋_GB2312" w:cs="仿宋_GB2312"/>
          <w:color w:val="auto"/>
          <w:sz w:val="32"/>
          <w:szCs w:val="32"/>
          <w:u w:val="none"/>
          <w:lang w:eastAsia="zh-CN"/>
        </w:rPr>
        <w:t>并附相关经济状况核查异议有效证明材料，民政</w:t>
      </w:r>
      <w:r>
        <w:rPr>
          <w:rFonts w:hint="eastAsia" w:ascii="仿宋_GB2312" w:hAnsi="仿宋_GB2312" w:eastAsia="仿宋_GB2312" w:cs="仿宋_GB2312"/>
          <w:color w:val="auto"/>
          <w:sz w:val="32"/>
          <w:szCs w:val="32"/>
          <w:u w:val="none"/>
        </w:rPr>
        <w:t>部门根据申请人情况</w:t>
      </w:r>
      <w:r>
        <w:rPr>
          <w:rFonts w:hint="eastAsia" w:ascii="仿宋_GB2312" w:hAnsi="仿宋_GB2312" w:eastAsia="仿宋_GB2312" w:cs="仿宋_GB2312"/>
          <w:color w:val="auto"/>
          <w:sz w:val="32"/>
          <w:szCs w:val="32"/>
          <w:u w:val="none"/>
          <w:lang w:val="en-US" w:eastAsia="zh-CN"/>
        </w:rPr>
        <w:t>在28</w:t>
      </w:r>
      <w:r>
        <w:rPr>
          <w:rFonts w:hint="eastAsia" w:ascii="仿宋_GB2312" w:hAnsi="仿宋_GB2312" w:eastAsia="仿宋_GB2312" w:cs="仿宋_GB2312"/>
          <w:color w:val="auto"/>
          <w:sz w:val="32"/>
          <w:szCs w:val="32"/>
          <w:u w:val="none"/>
        </w:rPr>
        <w:t>个工作日内再次核查居民家庭经济状况。</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经</w:t>
      </w:r>
      <w:r>
        <w:rPr>
          <w:rFonts w:hint="eastAsia" w:ascii="仿宋_GB2312" w:hAnsi="仿宋_GB2312" w:eastAsia="仿宋_GB2312" w:cs="仿宋_GB2312"/>
          <w:color w:val="auto"/>
          <w:sz w:val="32"/>
          <w:szCs w:val="32"/>
          <w:u w:val="none"/>
        </w:rPr>
        <w:t>复核</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不符合条件的，由区住房保障部门将复核未能通过</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资格认定的理由书面通知受理申请的街道办事处（乡镇政府），由其书面通知申请人。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异议复核仅限一次，以复核认定结果为准。</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（四）材料移交。在区住房保障部门认定申请人的</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资格后，街道办事处（乡镇政府）将申请人相关</w:t>
      </w:r>
      <w:r>
        <w:rPr>
          <w:rFonts w:hint="eastAsia" w:ascii="仿宋_GB2312" w:hAnsi="仿宋_GB2312" w:eastAsia="仿宋_GB2312" w:cs="仿宋_GB2312"/>
          <w:color w:val="auto"/>
          <w:sz w:val="32"/>
          <w:szCs w:val="32"/>
          <w:u w:val="none"/>
          <w:lang w:eastAsia="zh-CN"/>
        </w:rPr>
        <w:t>纸质</w:t>
      </w:r>
      <w:r>
        <w:rPr>
          <w:rFonts w:hint="eastAsia" w:ascii="仿宋_GB2312" w:hAnsi="仿宋_GB2312" w:eastAsia="仿宋_GB2312" w:cs="仿宋_GB2312"/>
          <w:color w:val="auto"/>
          <w:sz w:val="32"/>
          <w:szCs w:val="32"/>
          <w:u w:val="none"/>
        </w:rPr>
        <w:t>材料移交区住房保障部门按规定进行建档。</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w:t>
      </w:r>
      <w:r>
        <w:rPr>
          <w:rFonts w:hint="eastAsia" w:ascii="仿宋_GB2312" w:hAnsi="仿宋_GB2312" w:eastAsia="仿宋_GB2312" w:cs="仿宋_GB2312"/>
          <w:color w:val="auto"/>
          <w:sz w:val="32"/>
          <w:szCs w:val="32"/>
          <w:u w:val="none"/>
          <w:lang w:eastAsia="zh-CN"/>
        </w:rPr>
        <w:t>报</w:t>
      </w:r>
      <w:r>
        <w:rPr>
          <w:rFonts w:hint="eastAsia" w:ascii="仿宋_GB2312" w:hAnsi="仿宋_GB2312" w:eastAsia="仿宋_GB2312" w:cs="仿宋_GB2312"/>
          <w:color w:val="auto"/>
          <w:sz w:val="32"/>
          <w:szCs w:val="32"/>
          <w:u w:val="none"/>
          <w:lang w:val="en-US" w:eastAsia="zh-CN"/>
        </w:rPr>
        <w:t>送</w:t>
      </w:r>
      <w:r>
        <w:rPr>
          <w:rFonts w:hint="eastAsia" w:ascii="仿宋_GB2312" w:hAnsi="仿宋_GB2312" w:eastAsia="仿宋_GB2312" w:cs="仿宋_GB2312"/>
          <w:color w:val="auto"/>
          <w:sz w:val="32"/>
          <w:szCs w:val="32"/>
          <w:u w:val="none"/>
        </w:rPr>
        <w:t>公示。区住房保障部门认定申请人的</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资格后，及时</w:t>
      </w:r>
      <w:r>
        <w:rPr>
          <w:rFonts w:hint="eastAsia" w:ascii="仿宋_GB2312" w:hAnsi="仿宋_GB2312" w:eastAsia="仿宋_GB2312" w:cs="仿宋_GB2312"/>
          <w:color w:val="auto"/>
          <w:sz w:val="32"/>
          <w:szCs w:val="32"/>
          <w:u w:val="none"/>
          <w:lang w:eastAsia="zh-CN"/>
        </w:rPr>
        <w:t>在网站进行公示，并</w:t>
      </w:r>
      <w:r>
        <w:rPr>
          <w:rFonts w:hint="eastAsia" w:ascii="仿宋_GB2312" w:hAnsi="仿宋_GB2312" w:eastAsia="仿宋_GB2312" w:cs="仿宋_GB2312"/>
          <w:color w:val="auto"/>
          <w:sz w:val="32"/>
          <w:szCs w:val="32"/>
          <w:u w:val="none"/>
        </w:rPr>
        <w:t>将名单及相关电子档案提交</w:t>
      </w:r>
      <w:r>
        <w:rPr>
          <w:rFonts w:hint="eastAsia" w:ascii="仿宋_GB2312" w:hAnsi="仿宋_GB2312" w:eastAsia="仿宋_GB2312" w:cs="仿宋_GB2312"/>
          <w:color w:val="auto"/>
          <w:sz w:val="32"/>
          <w:szCs w:val="32"/>
          <w:u w:val="none"/>
          <w:lang w:eastAsia="zh-CN"/>
        </w:rPr>
        <w:t>南昌</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住房保障管理信息系统</w:t>
      </w:r>
      <w:r>
        <w:rPr>
          <w:rFonts w:hint="eastAsia" w:ascii="仿宋_GB2312" w:hAnsi="仿宋_GB2312" w:eastAsia="仿宋_GB2312" w:cs="仿宋_GB2312"/>
          <w:color w:val="auto"/>
          <w:sz w:val="32"/>
          <w:szCs w:val="32"/>
          <w:u w:val="none"/>
        </w:rPr>
        <w:t>。市住房保障部门将区住房保障部门已认定的</w:t>
      </w:r>
      <w:r>
        <w:rPr>
          <w:rFonts w:hint="eastAsia" w:ascii="仿宋_GB2312" w:hAnsi="仿宋_GB2312" w:eastAsia="仿宋_GB2312" w:cs="仿宋_GB2312"/>
          <w:color w:val="auto"/>
          <w:sz w:val="32"/>
          <w:szCs w:val="32"/>
          <w:u w:val="none"/>
          <w:lang w:eastAsia="zh-CN"/>
        </w:rPr>
        <w:t>符合保障资格</w:t>
      </w:r>
      <w:r>
        <w:rPr>
          <w:rFonts w:hint="eastAsia" w:ascii="仿宋_GB2312" w:hAnsi="仿宋_GB2312" w:eastAsia="仿宋_GB2312" w:cs="仿宋_GB2312"/>
          <w:color w:val="auto"/>
          <w:sz w:val="32"/>
          <w:szCs w:val="32"/>
          <w:u w:val="none"/>
        </w:rPr>
        <w:t>名单在南昌</w:t>
      </w:r>
      <w:r>
        <w:rPr>
          <w:rFonts w:hint="eastAsia" w:ascii="仿宋_GB2312" w:hAnsi="仿宋_GB2312" w:eastAsia="仿宋_GB2312" w:cs="仿宋_GB2312"/>
          <w:color w:val="auto"/>
          <w:sz w:val="32"/>
          <w:szCs w:val="32"/>
          <w:u w:val="none"/>
          <w:lang w:eastAsia="zh-CN"/>
        </w:rPr>
        <w:t>市住建部门</w:t>
      </w:r>
      <w:r>
        <w:rPr>
          <w:rFonts w:hint="eastAsia" w:ascii="仿宋_GB2312" w:hAnsi="仿宋_GB2312" w:eastAsia="仿宋_GB2312" w:cs="仿宋_GB2312"/>
          <w:color w:val="auto"/>
          <w:sz w:val="32"/>
          <w:szCs w:val="32"/>
          <w:u w:val="none"/>
        </w:rPr>
        <w:t>网</w:t>
      </w:r>
      <w:r>
        <w:rPr>
          <w:rFonts w:hint="eastAsia" w:ascii="仿宋_GB2312" w:hAnsi="仿宋_GB2312" w:eastAsia="仿宋_GB2312" w:cs="仿宋_GB2312"/>
          <w:color w:val="auto"/>
          <w:sz w:val="32"/>
          <w:szCs w:val="32"/>
          <w:u w:val="none"/>
          <w:lang w:eastAsia="zh-CN"/>
        </w:rPr>
        <w:t>站</w:t>
      </w:r>
      <w:r>
        <w:rPr>
          <w:rFonts w:hint="eastAsia" w:ascii="仿宋_GB2312" w:hAnsi="仿宋_GB2312" w:eastAsia="仿宋_GB2312" w:cs="仿宋_GB2312"/>
          <w:color w:val="auto"/>
          <w:sz w:val="32"/>
          <w:szCs w:val="32"/>
          <w:u w:val="none"/>
        </w:rPr>
        <w:t>公示3日。</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公示期间，申请人申请条件发生变化，应当及时向所在区住房保障部门报告，由区住房保障部门重新审核确认其是否符合</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条件。经查实</w:t>
      </w:r>
      <w:r>
        <w:rPr>
          <w:rFonts w:hint="eastAsia" w:ascii="仿宋_GB2312" w:hAnsi="仿宋_GB2312" w:eastAsia="仿宋_GB2312" w:cs="仿宋_GB2312"/>
          <w:color w:val="auto"/>
          <w:sz w:val="32"/>
          <w:szCs w:val="32"/>
          <w:u w:val="none"/>
          <w:lang w:val="en-US" w:eastAsia="zh-CN"/>
        </w:rPr>
        <w:t>隐瞒情况的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由区住房保障部门</w:t>
      </w:r>
      <w:r>
        <w:rPr>
          <w:rFonts w:hint="eastAsia" w:ascii="仿宋_GB2312" w:hAnsi="仿宋_GB2312" w:eastAsia="仿宋_GB2312" w:cs="仿宋_GB2312"/>
          <w:color w:val="auto"/>
          <w:sz w:val="32"/>
          <w:szCs w:val="32"/>
          <w:u w:val="none"/>
          <w:lang w:eastAsia="zh-CN"/>
        </w:rPr>
        <w:t>终止</w:t>
      </w:r>
      <w:r>
        <w:rPr>
          <w:rFonts w:hint="eastAsia" w:ascii="仿宋_GB2312" w:hAnsi="仿宋_GB2312" w:eastAsia="仿宋_GB2312" w:cs="仿宋_GB2312"/>
          <w:color w:val="auto"/>
          <w:sz w:val="32"/>
          <w:szCs w:val="32"/>
          <w:u w:val="none"/>
        </w:rPr>
        <w:t>其</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资格</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rPr>
      </w:pP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华文中宋" w:hAnsi="华文中宋" w:eastAsia="华文中宋" w:cs="华文中宋"/>
          <w:b/>
          <w:bCs/>
          <w:color w:val="auto"/>
          <w:sz w:val="32"/>
          <w:szCs w:val="32"/>
          <w:u w:val="none"/>
          <w:lang w:val="en-US" w:eastAsia="zh-CN"/>
        </w:rPr>
      </w:pPr>
      <w:r>
        <w:rPr>
          <w:rFonts w:hint="eastAsia" w:ascii="华文中宋" w:hAnsi="华文中宋" w:eastAsia="华文中宋" w:cs="华文中宋"/>
          <w:b/>
          <w:bCs/>
          <w:color w:val="auto"/>
          <w:sz w:val="32"/>
          <w:szCs w:val="32"/>
          <w:u w:val="none"/>
          <w:lang w:val="en-US" w:eastAsia="zh-CN"/>
        </w:rPr>
        <w:t>第三部分  公共租赁住房实物房源配租和租赁补贴发放</w:t>
      </w: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八</w:t>
      </w:r>
      <w:r>
        <w:rPr>
          <w:rFonts w:hint="eastAsia" w:ascii="仿宋_GB2312" w:hAnsi="仿宋_GB2312" w:eastAsia="仿宋_GB2312" w:cs="仿宋_GB2312"/>
          <w:b/>
          <w:bCs/>
          <w:color w:val="auto"/>
          <w:sz w:val="32"/>
          <w:szCs w:val="32"/>
          <w:u w:val="none"/>
        </w:rPr>
        <w:t xml:space="preserve">章 </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bCs/>
          <w:color w:val="auto"/>
          <w:sz w:val="32"/>
          <w:szCs w:val="32"/>
          <w:u w:val="none"/>
        </w:rPr>
        <w:t>实物</w:t>
      </w:r>
      <w:r>
        <w:rPr>
          <w:rFonts w:hint="eastAsia" w:ascii="仿宋_GB2312" w:hAnsi="仿宋_GB2312" w:eastAsia="仿宋_GB2312" w:cs="仿宋_GB2312"/>
          <w:b/>
          <w:bCs/>
          <w:color w:val="auto"/>
          <w:sz w:val="32"/>
          <w:szCs w:val="32"/>
          <w:u w:val="none"/>
          <w:lang w:eastAsia="zh-CN"/>
        </w:rPr>
        <w:t>房源</w:t>
      </w:r>
      <w:r>
        <w:rPr>
          <w:rFonts w:hint="eastAsia" w:ascii="仿宋_GB2312" w:hAnsi="仿宋_GB2312" w:eastAsia="仿宋_GB2312" w:cs="仿宋_GB2312"/>
          <w:b/>
          <w:bCs/>
          <w:color w:val="auto"/>
          <w:sz w:val="32"/>
          <w:szCs w:val="32"/>
          <w:u w:val="none"/>
        </w:rPr>
        <w:t>配租</w:t>
      </w:r>
    </w:p>
    <w:p>
      <w:pPr>
        <w:keepNext w:val="0"/>
        <w:keepLines w:val="0"/>
        <w:pageBreakBefore w:val="0"/>
        <w:kinsoku/>
        <w:wordWrap/>
        <w:overflowPunct/>
        <w:topLinePunct w:val="0"/>
        <w:autoSpaceDE/>
        <w:autoSpaceDN/>
        <w:bidi w:val="0"/>
        <w:adjustRightInd/>
        <w:spacing w:line="240" w:lineRule="auto"/>
        <w:ind w:firstLine="720" w:firstLineChars="225"/>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二十四</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政府筹集的公共租赁住房房源，</w:t>
      </w:r>
      <w:r>
        <w:rPr>
          <w:rFonts w:hint="eastAsia" w:ascii="仿宋_GB2312" w:hAnsi="仿宋_GB2312" w:eastAsia="仿宋_GB2312" w:cs="仿宋_GB2312"/>
          <w:color w:val="auto"/>
          <w:sz w:val="32"/>
          <w:szCs w:val="32"/>
          <w:u w:val="none"/>
          <w:lang w:eastAsia="zh-CN"/>
        </w:rPr>
        <w:t>可</w:t>
      </w:r>
      <w:r>
        <w:rPr>
          <w:rFonts w:hint="eastAsia" w:ascii="仿宋_GB2312" w:hAnsi="仿宋_GB2312" w:eastAsia="仿宋_GB2312" w:cs="仿宋_GB2312"/>
          <w:color w:val="auto"/>
          <w:sz w:val="32"/>
          <w:szCs w:val="32"/>
          <w:u w:val="none"/>
        </w:rPr>
        <w:t>由市</w:t>
      </w:r>
      <w:r>
        <w:rPr>
          <w:rFonts w:hint="eastAsia" w:ascii="仿宋_GB2312" w:hAnsi="仿宋_GB2312" w:eastAsia="仿宋_GB2312" w:cs="仿宋_GB2312"/>
          <w:color w:val="auto"/>
          <w:sz w:val="32"/>
          <w:szCs w:val="32"/>
          <w:u w:val="none"/>
          <w:lang w:eastAsia="zh-CN"/>
        </w:rPr>
        <w:t>住房保障部门</w:t>
      </w:r>
      <w:r>
        <w:rPr>
          <w:rFonts w:hint="eastAsia" w:ascii="仿宋_GB2312" w:hAnsi="仿宋_GB2312" w:eastAsia="仿宋_GB2312" w:cs="仿宋_GB2312"/>
          <w:color w:val="auto"/>
          <w:sz w:val="32"/>
          <w:szCs w:val="32"/>
          <w:u w:val="none"/>
        </w:rPr>
        <w:t>在全市统筹安排、分区配置。公共租赁住房</w:t>
      </w:r>
      <w:r>
        <w:rPr>
          <w:rFonts w:hint="eastAsia" w:ascii="仿宋_GB2312" w:hAnsi="仿宋_GB2312" w:eastAsia="仿宋_GB2312" w:cs="仿宋_GB2312"/>
          <w:color w:val="auto"/>
          <w:sz w:val="32"/>
          <w:szCs w:val="32"/>
          <w:u w:val="none"/>
          <w:lang w:eastAsia="zh-CN"/>
        </w:rPr>
        <w:t>配租</w:t>
      </w:r>
      <w:r>
        <w:rPr>
          <w:rFonts w:hint="eastAsia" w:ascii="仿宋_GB2312" w:hAnsi="仿宋_GB2312" w:eastAsia="仿宋_GB2312" w:cs="仿宋_GB2312"/>
          <w:color w:val="auto"/>
          <w:sz w:val="32"/>
          <w:szCs w:val="32"/>
          <w:u w:val="none"/>
        </w:rPr>
        <w:t>可</w:t>
      </w:r>
      <w:r>
        <w:rPr>
          <w:rFonts w:hint="eastAsia" w:ascii="仿宋_GB2312" w:hAnsi="仿宋_GB2312" w:eastAsia="仿宋_GB2312" w:cs="仿宋_GB2312"/>
          <w:color w:val="auto"/>
          <w:sz w:val="32"/>
          <w:szCs w:val="32"/>
          <w:u w:val="none"/>
          <w:lang w:eastAsia="zh-CN"/>
        </w:rPr>
        <w:t>实行</w:t>
      </w:r>
      <w:r>
        <w:rPr>
          <w:rFonts w:hint="eastAsia" w:ascii="仿宋_GB2312" w:hAnsi="仿宋_GB2312" w:eastAsia="仿宋_GB2312" w:cs="仿宋_GB2312"/>
          <w:color w:val="auto"/>
          <w:sz w:val="32"/>
          <w:szCs w:val="32"/>
          <w:u w:val="none"/>
        </w:rPr>
        <w:t>集中配租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日常配租</w:t>
      </w:r>
      <w:r>
        <w:rPr>
          <w:rFonts w:hint="eastAsia" w:ascii="仿宋_GB2312" w:hAnsi="仿宋_GB2312" w:eastAsia="仿宋_GB2312" w:cs="仿宋_GB2312"/>
          <w:color w:val="auto"/>
          <w:sz w:val="32"/>
          <w:szCs w:val="32"/>
          <w:u w:val="none"/>
          <w:lang w:eastAsia="zh-CN"/>
        </w:rPr>
        <w:t>或轮候配租。</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具体</w:t>
      </w:r>
      <w:r>
        <w:rPr>
          <w:rFonts w:hint="eastAsia" w:ascii="仿宋_GB2312" w:hAnsi="仿宋_GB2312" w:eastAsia="仿宋_GB2312" w:cs="仿宋_GB2312"/>
          <w:color w:val="auto"/>
          <w:sz w:val="32"/>
          <w:szCs w:val="32"/>
          <w:u w:val="none"/>
        </w:rPr>
        <w:t>可采取抽签、摇号或综合打分等方式配租。</w:t>
      </w:r>
    </w:p>
    <w:p>
      <w:pPr>
        <w:keepNext w:val="0"/>
        <w:keepLines w:val="0"/>
        <w:pageBreakBefore w:val="0"/>
        <w:kinsoku/>
        <w:wordWrap/>
        <w:overflowPunct/>
        <w:topLinePunct w:val="0"/>
        <w:autoSpaceDE/>
        <w:autoSpaceDN/>
        <w:bidi w:val="0"/>
        <w:adjustRightInd/>
        <w:spacing w:line="240" w:lineRule="auto"/>
        <w:ind w:firstLine="636" w:firstLineChars="199"/>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二十五</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公共租赁住房分配前，区住房保障部门应当将拟分配的房源位置、户型、数量、租金标准和分配方案等向社会公布。分配后，应当将中签人名单和中签房源等信息及时向社会公示。</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第二十六条  各区根据本区实际自行制定本辖区的分配工作方案，报送市住房保障部门后，自行组织实施分配。</w:t>
      </w:r>
      <w:r>
        <w:rPr>
          <w:rFonts w:hint="eastAsia" w:ascii="仿宋_GB2312" w:hAnsi="仿宋_GB2312" w:eastAsia="仿宋_GB2312" w:cs="仿宋_GB2312"/>
          <w:color w:val="auto"/>
          <w:sz w:val="32"/>
          <w:szCs w:val="32"/>
          <w:u w:val="none"/>
        </w:rPr>
        <w:t>房源空置</w:t>
      </w:r>
      <w:r>
        <w:rPr>
          <w:rFonts w:hint="eastAsia" w:ascii="仿宋_GB2312" w:hAnsi="仿宋_GB2312" w:eastAsia="仿宋_GB2312" w:cs="仿宋_GB2312"/>
          <w:color w:val="auto"/>
          <w:sz w:val="32"/>
          <w:szCs w:val="32"/>
          <w:u w:val="none"/>
          <w:lang w:eastAsia="zh-CN"/>
        </w:rPr>
        <w:t>时间</w:t>
      </w:r>
      <w:r>
        <w:rPr>
          <w:rFonts w:hint="eastAsia" w:ascii="仿宋_GB2312" w:hAnsi="仿宋_GB2312" w:eastAsia="仿宋_GB2312" w:cs="仿宋_GB2312"/>
          <w:color w:val="auto"/>
          <w:sz w:val="32"/>
          <w:szCs w:val="32"/>
          <w:u w:val="none"/>
        </w:rPr>
        <w:t>不得超过12个月</w:t>
      </w:r>
      <w:r>
        <w:rPr>
          <w:rFonts w:hint="eastAsia" w:ascii="仿宋_GB2312" w:hAnsi="仿宋_GB2312" w:eastAsia="仿宋_GB2312" w:cs="仿宋_GB2312"/>
          <w:color w:val="auto"/>
          <w:sz w:val="32"/>
          <w:szCs w:val="32"/>
          <w:u w:val="none"/>
          <w:lang w:eastAsia="zh-CN"/>
        </w:rPr>
        <w:t>。</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right="-92" w:rightChars="-44" w:firstLine="640" w:firstLineChars="200"/>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val="en-US" w:eastAsia="zh-CN"/>
        </w:rPr>
        <w:t xml:space="preserve"> 予以优先保障的家庭应符合住房保障条件且家庭人均年收入不超过准入标准（该准入标准为市政府公布的家庭人均年收入标准）1.0系数，其中</w:t>
      </w:r>
      <w:r>
        <w:rPr>
          <w:rFonts w:hint="eastAsia" w:ascii="仿宋_GB2312" w:hAnsi="仿宋_GB2312" w:eastAsia="仿宋_GB2312" w:cs="仿宋_GB2312"/>
          <w:color w:val="auto"/>
          <w:kern w:val="0"/>
          <w:sz w:val="32"/>
          <w:szCs w:val="32"/>
          <w:u w:val="none"/>
        </w:rPr>
        <w:t>低保家庭</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分散供养的特困人员</w:t>
      </w:r>
      <w:r>
        <w:rPr>
          <w:rFonts w:hint="eastAsia" w:ascii="仿宋_GB2312" w:hAnsi="仿宋_GB2312" w:eastAsia="仿宋_GB2312" w:cs="仿宋_GB2312"/>
          <w:color w:val="auto"/>
          <w:sz w:val="32"/>
          <w:szCs w:val="32"/>
          <w:u w:val="none"/>
          <w:lang w:val="en-US" w:eastAsia="zh-CN"/>
        </w:rPr>
        <w:t>和支出型困难家庭</w:t>
      </w:r>
      <w:r>
        <w:rPr>
          <w:rFonts w:hint="eastAsia" w:ascii="仿宋_GB2312" w:hAnsi="仿宋_GB2312" w:eastAsia="仿宋_GB2312" w:cs="仿宋_GB2312"/>
          <w:color w:val="auto"/>
          <w:kern w:val="0"/>
          <w:sz w:val="32"/>
          <w:szCs w:val="32"/>
          <w:u w:val="none"/>
          <w:lang w:val="en-US" w:eastAsia="zh-CN"/>
        </w:rPr>
        <w:t>为第一优先顺序，</w:t>
      </w:r>
      <w:r>
        <w:rPr>
          <w:rFonts w:hint="eastAsia" w:ascii="仿宋_GB2312" w:hAnsi="仿宋_GB2312" w:eastAsia="仿宋_GB2312" w:cs="仿宋_GB2312"/>
          <w:color w:val="auto"/>
          <w:kern w:val="0"/>
          <w:sz w:val="32"/>
          <w:szCs w:val="32"/>
          <w:u w:val="none"/>
        </w:rPr>
        <w:t>烈属家庭、优抚对象及荣立二等功以上的复转军人、市级以上劳模、成年孤儿、二级以上（含二级）残疾家庭、计划生育特殊困难家庭、抗日战争老兵、60周岁（含）以上孤寡老人</w:t>
      </w:r>
      <w:r>
        <w:rPr>
          <w:rFonts w:hint="eastAsia" w:ascii="仿宋_GB2312" w:hAnsi="仿宋_GB2312" w:eastAsia="仿宋_GB2312" w:cs="仿宋_GB2312"/>
          <w:b w:val="0"/>
          <w:bCs w:val="0"/>
          <w:color w:val="auto"/>
          <w:kern w:val="0"/>
          <w:sz w:val="32"/>
          <w:szCs w:val="32"/>
          <w:u w:val="none"/>
          <w:lang w:val="en-US" w:eastAsia="zh-CN"/>
        </w:rPr>
        <w:t>为第二优先顺序，</w:t>
      </w:r>
      <w:r>
        <w:rPr>
          <w:rFonts w:hint="eastAsia" w:ascii="仿宋_GB2312" w:hAnsi="仿宋_GB2312" w:eastAsia="仿宋_GB2312" w:cs="仿宋_GB2312"/>
          <w:color w:val="auto"/>
          <w:sz w:val="32"/>
          <w:szCs w:val="32"/>
          <w:u w:val="none"/>
          <w:lang w:val="en-US" w:eastAsia="zh-CN"/>
        </w:rPr>
        <w:t>困境儿童</w:t>
      </w:r>
      <w:r>
        <w:rPr>
          <w:rFonts w:hint="eastAsia" w:ascii="仿宋_GB2312" w:hAnsi="仿宋_GB2312" w:eastAsia="仿宋_GB2312" w:cs="仿宋_GB2312"/>
          <w:color w:val="auto"/>
          <w:kern w:val="0"/>
          <w:sz w:val="32"/>
          <w:szCs w:val="32"/>
          <w:u w:val="none"/>
          <w:lang w:eastAsia="zh-CN"/>
        </w:rPr>
        <w:t>、消防救援人员</w:t>
      </w:r>
      <w:r>
        <w:rPr>
          <w:rFonts w:hint="eastAsia" w:ascii="仿宋_GB2312" w:hAnsi="仿宋_GB2312" w:eastAsia="仿宋_GB2312" w:cs="仿宋_GB2312"/>
          <w:color w:val="auto"/>
          <w:kern w:val="0"/>
          <w:sz w:val="32"/>
          <w:szCs w:val="32"/>
          <w:u w:val="none"/>
          <w:lang w:val="en-US" w:eastAsia="zh-CN"/>
        </w:rPr>
        <w:t>为第三优先顺序，</w:t>
      </w:r>
      <w:r>
        <w:rPr>
          <w:rFonts w:hint="eastAsia" w:ascii="仿宋_GB2312" w:hAnsi="仿宋_GB2312" w:eastAsia="仿宋_GB2312" w:cs="仿宋_GB2312"/>
          <w:color w:val="auto"/>
          <w:kern w:val="0"/>
          <w:sz w:val="32"/>
          <w:szCs w:val="32"/>
          <w:u w:val="none"/>
        </w:rPr>
        <w:t>参战参试人员</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符合条件的城镇三孩家庭</w:t>
      </w:r>
      <w:r>
        <w:rPr>
          <w:rFonts w:hint="eastAsia" w:ascii="仿宋_GB2312" w:hAnsi="仿宋_GB2312" w:eastAsia="仿宋_GB2312" w:cs="仿宋_GB2312"/>
          <w:color w:val="auto"/>
          <w:kern w:val="0"/>
          <w:sz w:val="32"/>
          <w:szCs w:val="32"/>
          <w:u w:val="none"/>
          <w:lang w:eastAsia="zh-CN"/>
        </w:rPr>
        <w:t>、申请日起前</w:t>
      </w:r>
      <w:r>
        <w:rPr>
          <w:rFonts w:hint="eastAsia" w:ascii="仿宋_GB2312" w:hAnsi="仿宋_GB2312" w:eastAsia="仿宋_GB2312" w:cs="仿宋_GB2312"/>
          <w:b w:val="0"/>
          <w:bCs w:val="0"/>
          <w:color w:val="auto"/>
          <w:kern w:val="0"/>
          <w:sz w:val="32"/>
          <w:szCs w:val="32"/>
          <w:u w:val="none"/>
          <w:lang w:eastAsia="zh-CN"/>
        </w:rPr>
        <w:t>两年内的</w:t>
      </w:r>
      <w:r>
        <w:rPr>
          <w:rFonts w:hint="eastAsia" w:ascii="仿宋_GB2312" w:hAnsi="仿宋_GB2312" w:eastAsia="仿宋_GB2312" w:cs="仿宋_GB2312"/>
          <w:b w:val="0"/>
          <w:bCs w:val="0"/>
          <w:color w:val="auto"/>
          <w:kern w:val="0"/>
          <w:sz w:val="32"/>
          <w:szCs w:val="32"/>
          <w:u w:val="none"/>
        </w:rPr>
        <w:t>国有土地</w:t>
      </w:r>
      <w:r>
        <w:rPr>
          <w:rFonts w:hint="eastAsia" w:ascii="仿宋_GB2312" w:hAnsi="仿宋_GB2312" w:eastAsia="仿宋_GB2312" w:cs="仿宋_GB2312"/>
          <w:b w:val="0"/>
          <w:bCs w:val="0"/>
          <w:color w:val="auto"/>
          <w:kern w:val="0"/>
          <w:sz w:val="32"/>
          <w:szCs w:val="32"/>
          <w:u w:val="none"/>
          <w:lang w:eastAsia="zh-CN"/>
        </w:rPr>
        <w:t>住宅</w:t>
      </w:r>
      <w:r>
        <w:rPr>
          <w:rFonts w:hint="eastAsia" w:ascii="仿宋_GB2312" w:hAnsi="仿宋_GB2312" w:eastAsia="仿宋_GB2312" w:cs="仿宋_GB2312"/>
          <w:b w:val="0"/>
          <w:bCs w:val="0"/>
          <w:color w:val="auto"/>
          <w:kern w:val="0"/>
          <w:sz w:val="32"/>
          <w:szCs w:val="32"/>
          <w:u w:val="none"/>
        </w:rPr>
        <w:t>被征收家庭</w:t>
      </w:r>
      <w:r>
        <w:rPr>
          <w:rFonts w:hint="eastAsia" w:ascii="仿宋_GB2312" w:hAnsi="仿宋_GB2312" w:eastAsia="仿宋_GB2312" w:cs="仿宋_GB2312"/>
          <w:b w:val="0"/>
          <w:bCs w:val="0"/>
          <w:color w:val="auto"/>
          <w:kern w:val="0"/>
          <w:sz w:val="32"/>
          <w:szCs w:val="32"/>
          <w:u w:val="none"/>
          <w:lang w:eastAsia="zh-CN"/>
        </w:rPr>
        <w:t>可进行单独分配</w:t>
      </w:r>
      <w:r>
        <w:rPr>
          <w:rFonts w:hint="eastAsia" w:ascii="仿宋_GB2312" w:hAnsi="仿宋_GB2312" w:eastAsia="仿宋_GB2312" w:cs="仿宋_GB2312"/>
          <w:b w:val="0"/>
          <w:bCs w:val="0"/>
          <w:color w:val="auto"/>
          <w:kern w:val="0"/>
          <w:sz w:val="32"/>
          <w:szCs w:val="32"/>
          <w:u w:val="none"/>
          <w:lang w:val="en-US" w:eastAsia="zh-CN"/>
        </w:rPr>
        <w:t>。</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640" w:firstLineChars="200"/>
        <w:jc w:val="both"/>
        <w:outlineLvl w:val="9"/>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二级以上（含二级）残疾和</w:t>
      </w:r>
      <w:r>
        <w:rPr>
          <w:rFonts w:hint="eastAsia" w:ascii="仿宋_GB2312" w:hAnsi="仿宋_GB2312" w:eastAsia="仿宋_GB2312" w:cs="仿宋_GB2312"/>
          <w:color w:val="auto"/>
          <w:kern w:val="0"/>
          <w:sz w:val="32"/>
          <w:szCs w:val="32"/>
          <w:u w:val="none"/>
        </w:rPr>
        <w:t>60周岁（含）以上</w:t>
      </w:r>
      <w:r>
        <w:rPr>
          <w:rFonts w:hint="eastAsia" w:ascii="仿宋_GB2312" w:hAnsi="仿宋_GB2312" w:eastAsia="仿宋_GB2312" w:cs="仿宋_GB2312"/>
          <w:color w:val="auto"/>
          <w:kern w:val="0"/>
          <w:sz w:val="32"/>
          <w:szCs w:val="32"/>
          <w:u w:val="none"/>
          <w:lang w:eastAsia="zh-CN"/>
        </w:rPr>
        <w:t>孤寡</w:t>
      </w:r>
      <w:r>
        <w:rPr>
          <w:rFonts w:hint="eastAsia" w:ascii="仿宋_GB2312" w:hAnsi="仿宋_GB2312" w:eastAsia="仿宋_GB2312" w:cs="仿宋_GB2312"/>
          <w:color w:val="auto"/>
          <w:kern w:val="0"/>
          <w:sz w:val="32"/>
          <w:szCs w:val="32"/>
          <w:u w:val="none"/>
        </w:rPr>
        <w:t>老人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应当配租低楼层或电梯房源。</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640" w:firstLineChars="200"/>
        <w:jc w:val="both"/>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各区根据</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实际</w:t>
      </w:r>
      <w:r>
        <w:rPr>
          <w:rFonts w:hint="eastAsia" w:ascii="仿宋_GB2312" w:hAnsi="仿宋_GB2312" w:eastAsia="仿宋_GB2312" w:cs="仿宋_GB2312"/>
          <w:color w:val="auto"/>
          <w:sz w:val="32"/>
          <w:szCs w:val="32"/>
          <w:u w:val="none"/>
        </w:rPr>
        <w:t>需求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w:t>
      </w:r>
      <w:r>
        <w:rPr>
          <w:rFonts w:hint="eastAsia" w:ascii="仿宋_GB2312" w:hAnsi="仿宋_GB2312" w:eastAsia="仿宋_GB2312" w:cs="仿宋_GB2312"/>
          <w:color w:val="auto"/>
          <w:sz w:val="32"/>
          <w:szCs w:val="32"/>
          <w:u w:val="none"/>
          <w:lang w:eastAsia="zh-CN"/>
        </w:rPr>
        <w:t>满足优先保障家庭的需求后，</w:t>
      </w:r>
      <w:r>
        <w:rPr>
          <w:rFonts w:hint="eastAsia" w:ascii="仿宋_GB2312" w:hAnsi="仿宋_GB2312" w:eastAsia="仿宋_GB2312" w:cs="仿宋_GB2312"/>
          <w:color w:val="auto"/>
          <w:sz w:val="32"/>
          <w:szCs w:val="32"/>
          <w:u w:val="none"/>
        </w:rPr>
        <w:t>可</w:t>
      </w:r>
      <w:r>
        <w:rPr>
          <w:rFonts w:hint="eastAsia" w:ascii="仿宋_GB2312" w:hAnsi="仿宋_GB2312" w:eastAsia="仿宋_GB2312" w:cs="仿宋_GB2312"/>
          <w:color w:val="auto"/>
          <w:sz w:val="32"/>
          <w:szCs w:val="32"/>
          <w:u w:val="none"/>
          <w:lang w:eastAsia="zh-CN"/>
        </w:rPr>
        <w:t>调配</w:t>
      </w:r>
      <w:r>
        <w:rPr>
          <w:rFonts w:hint="eastAsia" w:ascii="仿宋_GB2312" w:hAnsi="仿宋_GB2312" w:eastAsia="仿宋_GB2312" w:cs="仿宋_GB2312"/>
          <w:color w:val="auto"/>
          <w:sz w:val="32"/>
          <w:szCs w:val="32"/>
          <w:u w:val="none"/>
        </w:rPr>
        <w:t>一定数量公共租赁住房</w:t>
      </w:r>
      <w:r>
        <w:rPr>
          <w:rFonts w:hint="eastAsia" w:ascii="仿宋_GB2312" w:hAnsi="仿宋_GB2312" w:eastAsia="仿宋_GB2312" w:cs="仿宋_GB2312"/>
          <w:color w:val="auto"/>
          <w:sz w:val="32"/>
          <w:szCs w:val="32"/>
          <w:u w:val="none"/>
          <w:lang w:eastAsia="zh-CN"/>
        </w:rPr>
        <w:t>用</w:t>
      </w:r>
      <w:r>
        <w:rPr>
          <w:rFonts w:hint="eastAsia" w:ascii="仿宋_GB2312" w:hAnsi="仿宋_GB2312" w:eastAsia="仿宋_GB2312" w:cs="仿宋_GB2312"/>
          <w:color w:val="auto"/>
          <w:sz w:val="32"/>
          <w:szCs w:val="32"/>
          <w:u w:val="none"/>
        </w:rPr>
        <w:t>于</w:t>
      </w:r>
      <w:r>
        <w:rPr>
          <w:rFonts w:hint="eastAsia" w:ascii="仿宋_GB2312" w:hAnsi="仿宋_GB2312" w:eastAsia="仿宋_GB2312" w:cs="仿宋_GB2312"/>
          <w:color w:val="auto"/>
          <w:sz w:val="32"/>
          <w:szCs w:val="32"/>
          <w:u w:val="none"/>
          <w:lang w:eastAsia="zh-CN"/>
        </w:rPr>
        <w:t>改善</w:t>
      </w:r>
      <w:r>
        <w:rPr>
          <w:rFonts w:hint="eastAsia" w:ascii="仿宋_GB2312" w:hAnsi="仿宋_GB2312" w:eastAsia="仿宋_GB2312" w:cs="仿宋_GB2312"/>
          <w:b w:val="0"/>
          <w:bCs w:val="0"/>
          <w:color w:val="auto"/>
          <w:kern w:val="0"/>
          <w:sz w:val="32"/>
          <w:szCs w:val="32"/>
          <w:u w:val="none"/>
          <w:lang w:val="en-US" w:eastAsia="zh-CN"/>
        </w:rPr>
        <w:t>环卫、公交等其他住房困难面广的行业职工居住条件。</w:t>
      </w:r>
    </w:p>
    <w:p>
      <w:pPr>
        <w:keepNext w:val="0"/>
        <w:keepLines w:val="0"/>
        <w:pageBreakBefore w:val="0"/>
        <w:kinsoku/>
        <w:wordWrap/>
        <w:overflowPunct/>
        <w:topLinePunct w:val="0"/>
        <w:autoSpaceDE/>
        <w:autoSpaceDN/>
        <w:bidi w:val="0"/>
        <w:adjustRightInd/>
        <w:spacing w:line="240" w:lineRule="auto"/>
        <w:ind w:firstLine="643" w:firstLineChars="200"/>
        <w:outlineLvl w:val="9"/>
        <w:rPr>
          <w:rFonts w:hint="eastAsia" w:ascii="仿宋_GB2312" w:hAnsi="仿宋_GB2312" w:eastAsia="仿宋_GB2312" w:cs="仿宋_GB2312"/>
          <w:b/>
          <w:color w:val="auto"/>
          <w:sz w:val="32"/>
          <w:szCs w:val="32"/>
          <w:u w:val="none"/>
        </w:rPr>
      </w:pP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color w:val="auto"/>
          <w:sz w:val="32"/>
          <w:szCs w:val="32"/>
          <w:u w:val="none"/>
          <w:lang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九</w:t>
      </w:r>
      <w:r>
        <w:rPr>
          <w:rFonts w:hint="eastAsia" w:ascii="仿宋_GB2312" w:hAnsi="仿宋_GB2312" w:eastAsia="仿宋_GB2312" w:cs="仿宋_GB2312"/>
          <w:b/>
          <w:bCs/>
          <w:color w:val="auto"/>
          <w:sz w:val="32"/>
          <w:szCs w:val="32"/>
          <w:u w:val="none"/>
        </w:rPr>
        <w:t>章</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bCs/>
          <w:color w:val="auto"/>
          <w:sz w:val="32"/>
          <w:szCs w:val="32"/>
          <w:u w:val="none"/>
        </w:rPr>
        <w:t>租赁补贴</w:t>
      </w:r>
      <w:r>
        <w:rPr>
          <w:rFonts w:hint="eastAsia" w:ascii="仿宋_GB2312" w:hAnsi="仿宋_GB2312" w:eastAsia="仿宋_GB2312" w:cs="仿宋_GB2312"/>
          <w:b/>
          <w:bCs/>
          <w:color w:val="auto"/>
          <w:sz w:val="32"/>
          <w:szCs w:val="32"/>
          <w:u w:val="none"/>
          <w:lang w:eastAsia="zh-CN"/>
        </w:rPr>
        <w:t>发放</w:t>
      </w:r>
    </w:p>
    <w:p>
      <w:pPr>
        <w:keepNext w:val="0"/>
        <w:keepLines w:val="0"/>
        <w:pageBreakBefore w:val="0"/>
        <w:kinsoku/>
        <w:wordWrap/>
        <w:overflowPunct/>
        <w:topLinePunct w:val="0"/>
        <w:autoSpaceDE/>
        <w:autoSpaceDN/>
        <w:bidi w:val="0"/>
        <w:adjustRightInd/>
        <w:spacing w:line="240" w:lineRule="auto"/>
        <w:ind w:firstLine="624"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pacing w:val="-4"/>
          <w:sz w:val="32"/>
          <w:szCs w:val="32"/>
          <w:u w:val="none"/>
        </w:rPr>
        <w:t>第二十</w:t>
      </w:r>
      <w:r>
        <w:rPr>
          <w:rFonts w:hint="eastAsia" w:ascii="仿宋_GB2312" w:hAnsi="仿宋_GB2312" w:eastAsia="仿宋_GB2312" w:cs="仿宋_GB2312"/>
          <w:color w:val="auto"/>
          <w:spacing w:val="-4"/>
          <w:sz w:val="32"/>
          <w:szCs w:val="32"/>
          <w:u w:val="none"/>
          <w:lang w:eastAsia="zh-CN"/>
        </w:rPr>
        <w:t>八</w:t>
      </w:r>
      <w:r>
        <w:rPr>
          <w:rFonts w:hint="eastAsia" w:ascii="仿宋_GB2312" w:hAnsi="仿宋_GB2312" w:eastAsia="仿宋_GB2312" w:cs="仿宋_GB2312"/>
          <w:color w:val="auto"/>
          <w:spacing w:val="-4"/>
          <w:sz w:val="32"/>
          <w:szCs w:val="32"/>
          <w:u w:val="none"/>
        </w:rPr>
        <w:t>条  获得租赁补贴资格的，经区</w:t>
      </w:r>
      <w:r>
        <w:rPr>
          <w:rFonts w:hint="eastAsia" w:ascii="仿宋_GB2312" w:hAnsi="仿宋_GB2312" w:eastAsia="仿宋_GB2312" w:cs="仿宋_GB2312"/>
          <w:color w:val="auto"/>
          <w:sz w:val="32"/>
          <w:szCs w:val="32"/>
          <w:u w:val="none"/>
        </w:rPr>
        <w:t>住房保障部门报</w:t>
      </w:r>
      <w:r>
        <w:rPr>
          <w:rFonts w:hint="eastAsia" w:ascii="仿宋_GB2312" w:hAnsi="仿宋_GB2312" w:eastAsia="仿宋_GB2312" w:cs="仿宋_GB2312"/>
          <w:color w:val="auto"/>
          <w:spacing w:val="-4"/>
          <w:sz w:val="32"/>
          <w:szCs w:val="32"/>
          <w:u w:val="none"/>
        </w:rPr>
        <w:t>市住房保障部门后，由市住房保障部门</w:t>
      </w:r>
      <w:r>
        <w:rPr>
          <w:rFonts w:hint="eastAsia" w:ascii="仿宋_GB2312" w:hAnsi="仿宋_GB2312" w:eastAsia="仿宋_GB2312" w:cs="仿宋_GB2312"/>
          <w:color w:val="auto"/>
          <w:spacing w:val="-4"/>
          <w:sz w:val="32"/>
          <w:szCs w:val="32"/>
          <w:u w:val="none"/>
          <w:lang w:eastAsia="zh-CN"/>
        </w:rPr>
        <w:t>书面汇总有关材料，送交</w:t>
      </w:r>
      <w:r>
        <w:rPr>
          <w:rFonts w:hint="eastAsia" w:ascii="仿宋_GB2312" w:hAnsi="仿宋_GB2312" w:eastAsia="仿宋_GB2312" w:cs="仿宋_GB2312"/>
          <w:color w:val="auto"/>
          <w:spacing w:val="-4"/>
          <w:sz w:val="32"/>
          <w:szCs w:val="32"/>
          <w:u w:val="none"/>
        </w:rPr>
        <w:t>市财政部门发放租赁补贴。</w:t>
      </w:r>
      <w:r>
        <w:rPr>
          <w:rFonts w:hint="eastAsia" w:ascii="仿宋_GB2312" w:hAnsi="仿宋_GB2312" w:eastAsia="仿宋_GB2312" w:cs="仿宋_GB2312"/>
          <w:color w:val="auto"/>
          <w:spacing w:val="-4"/>
          <w:sz w:val="32"/>
          <w:szCs w:val="32"/>
          <w:u w:val="none"/>
          <w:lang w:eastAsia="zh-CN"/>
        </w:rPr>
        <w:t>如财政资金不足，可分年度、分批次进行轮候，</w:t>
      </w:r>
      <w:r>
        <w:rPr>
          <w:rFonts w:hint="eastAsia" w:ascii="仿宋_GB2312" w:hAnsi="仿宋_GB2312" w:eastAsia="仿宋_GB2312" w:cs="仿宋_GB2312"/>
          <w:color w:val="auto"/>
          <w:sz w:val="32"/>
          <w:szCs w:val="32"/>
          <w:u w:val="none"/>
          <w:lang w:val="en-US" w:eastAsia="zh-CN"/>
        </w:rPr>
        <w:t>轮候期限原则上不超过2年。</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租赁补贴实行分类保障、差别补贴，即分类分层对在市场上租房居住的住房保障家庭予以差别化的租赁补贴，保障</w:t>
      </w:r>
      <w:r>
        <w:rPr>
          <w:rFonts w:hint="eastAsia" w:ascii="仿宋_GB2312" w:hAnsi="仿宋_GB2312" w:eastAsia="仿宋_GB2312" w:cs="仿宋_GB2312"/>
          <w:color w:val="auto"/>
          <w:sz w:val="32"/>
          <w:szCs w:val="32"/>
          <w:u w:val="none"/>
          <w:lang w:val="en-US" w:eastAsia="zh-CN"/>
        </w:rPr>
        <w:t>申请人</w:t>
      </w:r>
      <w:r>
        <w:rPr>
          <w:rFonts w:hint="eastAsia" w:ascii="仿宋_GB2312" w:hAnsi="仿宋_GB2312" w:eastAsia="仿宋_GB2312" w:cs="仿宋_GB2312"/>
          <w:color w:val="auto"/>
          <w:sz w:val="32"/>
          <w:szCs w:val="32"/>
          <w:u w:val="none"/>
        </w:rPr>
        <w:t>基本居住需求。</w:t>
      </w:r>
    </w:p>
    <w:p>
      <w:pPr>
        <w:keepNext w:val="0"/>
        <w:keepLines w:val="0"/>
        <w:pageBreakBefore w:val="0"/>
        <w:kinsoku/>
        <w:wordWrap/>
        <w:overflowPunct/>
        <w:topLinePunct w:val="0"/>
        <w:autoSpaceDE/>
        <w:autoSpaceDN/>
        <w:bidi w:val="0"/>
        <w:adjustRightInd/>
        <w:spacing w:line="240" w:lineRule="auto"/>
        <w:ind w:firstLine="636" w:firstLineChars="199"/>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租赁补贴标准按照省、市确定的有关标准执行。租赁补贴家庭原则上应当租住</w:t>
      </w:r>
      <w:r>
        <w:rPr>
          <w:rFonts w:hint="eastAsia" w:ascii="仿宋_GB2312" w:hAnsi="仿宋_GB2312" w:eastAsia="仿宋_GB2312" w:cs="仿宋_GB2312"/>
          <w:color w:val="auto"/>
          <w:sz w:val="32"/>
          <w:szCs w:val="32"/>
          <w:u w:val="none"/>
          <w:lang w:val="en-US" w:eastAsia="zh-CN"/>
        </w:rPr>
        <w:t>建筑面积</w:t>
      </w:r>
      <w:r>
        <w:rPr>
          <w:rFonts w:hint="eastAsia" w:ascii="仿宋_GB2312" w:hAnsi="仿宋_GB2312" w:eastAsia="仿宋_GB2312" w:cs="仿宋_GB2312"/>
          <w:color w:val="auto"/>
          <w:sz w:val="32"/>
          <w:szCs w:val="32"/>
          <w:u w:val="none"/>
        </w:rPr>
        <w:t>90平方米（含）以下的住房，户均租赁补贴面积不超过</w:t>
      </w:r>
      <w:r>
        <w:rPr>
          <w:rFonts w:hint="eastAsia" w:ascii="仿宋_GB2312" w:hAnsi="仿宋_GB2312" w:eastAsia="仿宋_GB2312" w:cs="仿宋_GB2312"/>
          <w:color w:val="auto"/>
          <w:sz w:val="32"/>
          <w:szCs w:val="32"/>
          <w:u w:val="none"/>
          <w:lang w:val="en-US" w:eastAsia="zh-CN"/>
        </w:rPr>
        <w:t>建筑面积</w:t>
      </w:r>
      <w:r>
        <w:rPr>
          <w:rFonts w:hint="eastAsia" w:ascii="仿宋_GB2312" w:hAnsi="仿宋_GB2312" w:eastAsia="仿宋_GB2312" w:cs="仿宋_GB2312"/>
          <w:color w:val="auto"/>
          <w:sz w:val="32"/>
          <w:szCs w:val="32"/>
          <w:u w:val="none"/>
        </w:rPr>
        <w:t>60平方米，超出部分的租金由其自行承担。租赁补贴总额不高于承租住房的租金，租金以租赁合同载明的金额为准。</w:t>
      </w:r>
    </w:p>
    <w:p>
      <w:pPr>
        <w:keepNext w:val="0"/>
        <w:keepLines w:val="0"/>
        <w:pageBreakBefore w:val="0"/>
        <w:kinsoku/>
        <w:wordWrap/>
        <w:overflowPunct/>
        <w:topLinePunct w:val="0"/>
        <w:autoSpaceDE/>
        <w:autoSpaceDN/>
        <w:bidi w:val="0"/>
        <w:adjustRightInd/>
        <w:spacing w:line="240" w:lineRule="auto"/>
        <w:ind w:firstLine="636" w:firstLineChars="199"/>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分散供养的特困人员和支出型困难家庭的补贴标准参照低保家庭的发放标准；外来务工人员的补贴标准参照我市低收入家庭的发放标准；</w:t>
      </w:r>
      <w:r>
        <w:rPr>
          <w:rFonts w:hint="eastAsia" w:ascii="仿宋_GB2312" w:hAnsi="仿宋_GB2312" w:eastAsia="仿宋_GB2312" w:cs="仿宋_GB2312"/>
          <w:color w:val="auto"/>
          <w:kern w:val="0"/>
          <w:sz w:val="32"/>
          <w:szCs w:val="32"/>
          <w:u w:val="none"/>
          <w:lang w:val="en-US" w:eastAsia="zh-CN"/>
        </w:rPr>
        <w:t>城镇三孩家庭</w:t>
      </w:r>
      <w:r>
        <w:rPr>
          <w:rFonts w:hint="eastAsia" w:ascii="仿宋_GB2312" w:hAnsi="仿宋_GB2312" w:eastAsia="仿宋_GB2312" w:cs="仿宋_GB2312"/>
          <w:color w:val="auto"/>
          <w:sz w:val="32"/>
          <w:szCs w:val="32"/>
          <w:u w:val="none"/>
        </w:rPr>
        <w:t>租赁补贴</w:t>
      </w:r>
      <w:r>
        <w:rPr>
          <w:rFonts w:hint="eastAsia" w:ascii="仿宋_GB2312" w:hAnsi="仿宋_GB2312" w:eastAsia="仿宋_GB2312" w:cs="仿宋_GB2312"/>
          <w:color w:val="auto"/>
          <w:sz w:val="32"/>
          <w:szCs w:val="32"/>
          <w:u w:val="none"/>
          <w:lang w:val="en-US" w:eastAsia="zh-CN"/>
        </w:rPr>
        <w:t>额度在对应发放标准基础上</w:t>
      </w:r>
      <w:r>
        <w:rPr>
          <w:rFonts w:hint="eastAsia" w:ascii="仿宋_GB2312" w:hAnsi="仿宋_GB2312" w:eastAsia="仿宋_GB2312" w:cs="仿宋_GB2312"/>
          <w:color w:val="auto"/>
          <w:sz w:val="32"/>
          <w:szCs w:val="32"/>
          <w:u w:val="none"/>
          <w:lang w:eastAsia="zh-CN"/>
        </w:rPr>
        <w:t>提高</w:t>
      </w:r>
      <w:r>
        <w:rPr>
          <w:rFonts w:hint="eastAsia" w:ascii="仿宋_GB2312" w:hAnsi="仿宋_GB2312" w:eastAsia="仿宋_GB2312" w:cs="仿宋_GB2312"/>
          <w:color w:val="auto"/>
          <w:sz w:val="32"/>
          <w:szCs w:val="32"/>
          <w:u w:val="none"/>
          <w:lang w:val="en-US" w:eastAsia="zh-CN"/>
        </w:rPr>
        <w:t>30%。</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按</w:t>
      </w:r>
      <w:r>
        <w:rPr>
          <w:rFonts w:hint="eastAsia" w:ascii="仿宋_GB2312" w:hAnsi="仿宋_GB2312" w:eastAsia="仿宋_GB2312" w:cs="仿宋_GB2312"/>
          <w:color w:val="auto"/>
          <w:sz w:val="32"/>
          <w:szCs w:val="32"/>
          <w:u w:val="none"/>
        </w:rPr>
        <w:t>季度向市住房保障部门书面报送当季度核定的租赁补贴家庭名单和补贴金额</w:t>
      </w:r>
      <w:r>
        <w:rPr>
          <w:rFonts w:hint="eastAsia" w:ascii="仿宋_GB2312" w:hAnsi="仿宋_GB2312" w:eastAsia="仿宋_GB2312" w:cs="仿宋_GB2312"/>
          <w:color w:val="auto"/>
          <w:sz w:val="32"/>
          <w:szCs w:val="32"/>
          <w:u w:val="none"/>
          <w:lang w:eastAsia="zh-CN"/>
        </w:rPr>
        <w:t>，并对报送的家庭名单和补贴金额的真实性、准确性、合法性负责。</w:t>
      </w:r>
      <w:r>
        <w:rPr>
          <w:rFonts w:hint="eastAsia" w:ascii="仿宋_GB2312" w:hAnsi="仿宋_GB2312" w:eastAsia="仿宋_GB2312" w:cs="仿宋_GB2312"/>
          <w:color w:val="auto"/>
          <w:sz w:val="32"/>
          <w:szCs w:val="32"/>
          <w:u w:val="none"/>
        </w:rPr>
        <w:t>市住房保障部门</w:t>
      </w:r>
      <w:r>
        <w:rPr>
          <w:rFonts w:hint="eastAsia" w:ascii="仿宋_GB2312" w:hAnsi="仿宋_GB2312" w:eastAsia="仿宋_GB2312" w:cs="仿宋_GB2312"/>
          <w:color w:val="auto"/>
          <w:sz w:val="32"/>
          <w:szCs w:val="32"/>
          <w:u w:val="none"/>
          <w:lang w:eastAsia="zh-CN"/>
        </w:rPr>
        <w:t>将</w:t>
      </w:r>
      <w:r>
        <w:rPr>
          <w:rFonts w:hint="eastAsia" w:ascii="仿宋_GB2312" w:hAnsi="仿宋_GB2312" w:eastAsia="仿宋_GB2312" w:cs="仿宋_GB2312"/>
          <w:color w:val="auto"/>
          <w:sz w:val="32"/>
          <w:szCs w:val="32"/>
          <w:u w:val="none"/>
        </w:rPr>
        <w:t>租赁补贴家庭名单和补贴金额汇总，并书面</w:t>
      </w:r>
      <w:r>
        <w:rPr>
          <w:rFonts w:hint="eastAsia" w:ascii="仿宋_GB2312" w:hAnsi="仿宋_GB2312" w:eastAsia="仿宋_GB2312" w:cs="仿宋_GB2312"/>
          <w:color w:val="auto"/>
          <w:sz w:val="32"/>
          <w:szCs w:val="32"/>
          <w:u w:val="none"/>
          <w:lang w:eastAsia="zh-CN"/>
        </w:rPr>
        <w:t>报送</w:t>
      </w:r>
      <w:r>
        <w:rPr>
          <w:rFonts w:hint="eastAsia" w:ascii="仿宋_GB2312" w:hAnsi="仿宋_GB2312" w:eastAsia="仿宋_GB2312" w:cs="仿宋_GB2312"/>
          <w:color w:val="auto"/>
          <w:sz w:val="32"/>
          <w:szCs w:val="32"/>
          <w:u w:val="none"/>
        </w:rPr>
        <w:t>市财政部门，由市财政部门将核定的租赁补贴金额直接发放到租赁补贴家庭</w:t>
      </w:r>
      <w:r>
        <w:rPr>
          <w:rFonts w:hint="eastAsia" w:ascii="仿宋_GB2312" w:hAnsi="仿宋_GB2312" w:eastAsia="仿宋_GB2312" w:cs="仿宋_GB2312"/>
          <w:color w:val="auto"/>
          <w:sz w:val="32"/>
          <w:szCs w:val="32"/>
          <w:u w:val="none"/>
          <w:lang w:eastAsia="zh-CN"/>
        </w:rPr>
        <w:t>（或个人）</w:t>
      </w:r>
      <w:r>
        <w:rPr>
          <w:rFonts w:hint="eastAsia" w:ascii="仿宋_GB2312" w:hAnsi="仿宋_GB2312" w:eastAsia="仿宋_GB2312" w:cs="仿宋_GB2312"/>
          <w:color w:val="auto"/>
          <w:sz w:val="32"/>
          <w:szCs w:val="32"/>
          <w:u w:val="none"/>
        </w:rPr>
        <w:t>提供的银行账户。</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租赁补贴自</w:t>
      </w:r>
      <w:r>
        <w:rPr>
          <w:rFonts w:hint="eastAsia" w:ascii="仿宋_GB2312" w:hAnsi="仿宋_GB2312" w:eastAsia="仿宋_GB2312" w:cs="仿宋_GB2312"/>
          <w:color w:val="auto"/>
          <w:sz w:val="32"/>
          <w:szCs w:val="32"/>
          <w:u w:val="none"/>
          <w:lang w:eastAsia="zh-CN"/>
        </w:rPr>
        <w:t>南昌</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住房保障管理信息系统公示</w:t>
      </w:r>
      <w:r>
        <w:rPr>
          <w:rFonts w:hint="eastAsia" w:ascii="仿宋_GB2312" w:hAnsi="仿宋_GB2312" w:eastAsia="仿宋_GB2312" w:cs="仿宋_GB2312"/>
          <w:color w:val="auto"/>
          <w:sz w:val="32"/>
          <w:szCs w:val="32"/>
          <w:u w:val="none"/>
        </w:rPr>
        <w:t>后的次月开始按季度核发,每年12月25日前完成年度最后一次租赁补贴的核发。</w:t>
      </w:r>
      <w:r>
        <w:rPr>
          <w:rFonts w:hint="eastAsia" w:ascii="仿宋_GB2312" w:hAnsi="仿宋_GB2312" w:eastAsia="仿宋_GB2312" w:cs="仿宋_GB2312"/>
          <w:color w:val="auto"/>
          <w:spacing w:val="-4"/>
          <w:sz w:val="32"/>
          <w:szCs w:val="32"/>
          <w:u w:val="none"/>
          <w:lang w:eastAsia="zh-CN"/>
        </w:rPr>
        <w:t>领取补贴期间申请公共租赁住房实物配租的，配租入住后停止发放租赁补贴。</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（四）外来务工人员的租赁补贴于每年6月、12月发放（6月份发放1-6月租赁补贴，12月份发放7-12月租赁补贴）。</w:t>
      </w:r>
      <w:r>
        <w:rPr>
          <w:rFonts w:hint="eastAsia" w:ascii="仿宋_GB2312" w:hAnsi="仿宋_GB2312" w:eastAsia="仿宋_GB2312" w:cs="仿宋_GB2312"/>
          <w:color w:val="auto"/>
          <w:sz w:val="32"/>
          <w:szCs w:val="32"/>
          <w:u w:val="none"/>
        </w:rPr>
        <w:t>每年12月25日前完成年度最后一次</w:t>
      </w:r>
      <w:r>
        <w:rPr>
          <w:rFonts w:hint="eastAsia" w:ascii="仿宋_GB2312" w:hAnsi="仿宋_GB2312" w:eastAsia="仿宋_GB2312" w:cs="仿宋_GB2312"/>
          <w:color w:val="auto"/>
          <w:sz w:val="32"/>
          <w:szCs w:val="32"/>
          <w:u w:val="none"/>
          <w:lang w:val="en-US" w:eastAsia="zh-CN"/>
        </w:rPr>
        <w:t>外来务工人员</w:t>
      </w:r>
      <w:r>
        <w:rPr>
          <w:rFonts w:hint="eastAsia" w:ascii="仿宋_GB2312" w:hAnsi="仿宋_GB2312" w:eastAsia="仿宋_GB2312" w:cs="仿宋_GB2312"/>
          <w:color w:val="auto"/>
          <w:sz w:val="32"/>
          <w:szCs w:val="32"/>
          <w:u w:val="none"/>
        </w:rPr>
        <w:t>租赁补贴的核发。</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pacing w:val="-4"/>
          <w:sz w:val="32"/>
          <w:szCs w:val="32"/>
          <w:u w:val="none"/>
        </w:rPr>
        <w:t>获得租赁补贴资格</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kern w:val="0"/>
          <w:sz w:val="32"/>
          <w:szCs w:val="32"/>
          <w:u w:val="none"/>
        </w:rPr>
        <w:t>低保家庭</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分散供养的特困人员</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sz w:val="32"/>
          <w:szCs w:val="32"/>
          <w:u w:val="none"/>
          <w:lang w:val="en-US" w:eastAsia="zh-CN"/>
        </w:rPr>
        <w:t>支出型困难家庭、</w:t>
      </w:r>
      <w:r>
        <w:rPr>
          <w:rFonts w:hint="eastAsia" w:ascii="仿宋_GB2312" w:hAnsi="仿宋_GB2312" w:eastAsia="仿宋_GB2312" w:cs="仿宋_GB2312"/>
          <w:color w:val="auto"/>
          <w:kern w:val="0"/>
          <w:sz w:val="32"/>
          <w:szCs w:val="32"/>
          <w:u w:val="none"/>
        </w:rPr>
        <w:t>烈属家庭、优抚对象及荣立二等功以上的复转军人、市级以上劳模、成年孤儿、</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级以上（含</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级）残疾家庭、计划生育特殊困难家庭、抗日战争老兵、60周岁（含）以上孤寡老人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sz w:val="32"/>
          <w:szCs w:val="32"/>
          <w:u w:val="none"/>
          <w:lang w:val="en-US" w:eastAsia="zh-CN"/>
        </w:rPr>
        <w:t>困境儿童、消防救援人员、</w:t>
      </w:r>
      <w:r>
        <w:rPr>
          <w:rFonts w:hint="eastAsia" w:ascii="仿宋_GB2312" w:hAnsi="仿宋_GB2312" w:eastAsia="仿宋_GB2312" w:cs="仿宋_GB2312"/>
          <w:color w:val="auto"/>
          <w:kern w:val="0"/>
          <w:sz w:val="32"/>
          <w:szCs w:val="32"/>
          <w:u w:val="none"/>
          <w:lang w:val="en-US" w:eastAsia="zh-CN"/>
        </w:rPr>
        <w:t>城镇三孩家庭</w:t>
      </w:r>
      <w:r>
        <w:rPr>
          <w:rFonts w:hint="eastAsia" w:ascii="仿宋_GB2312" w:hAnsi="仿宋_GB2312" w:eastAsia="仿宋_GB2312" w:cs="仿宋_GB2312"/>
          <w:color w:val="auto"/>
          <w:sz w:val="32"/>
          <w:szCs w:val="32"/>
          <w:u w:val="none"/>
          <w:lang w:val="en-US" w:eastAsia="zh-CN"/>
        </w:rPr>
        <w:t>优先发放公共租赁住房租赁补贴。</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六）轮候期间，申请家庭收入、人口、住房、资产等情况发生变化的，申请人应当在家庭情况变动后30日内及时向所在区住房保障部门报告，由区住房保障部门重新审核确认其是否符合保障条件。经查实隐瞒情况的，由区住房保障部门按照规定取消资格。</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华文中宋" w:hAnsi="华文中宋" w:eastAsia="华文中宋" w:cs="华文中宋"/>
          <w:b/>
          <w:bCs/>
          <w:color w:val="auto"/>
          <w:sz w:val="32"/>
          <w:szCs w:val="32"/>
          <w:u w:val="none"/>
          <w:lang w:val="en-US" w:eastAsia="zh-CN"/>
        </w:rPr>
      </w:pPr>
      <w:r>
        <w:rPr>
          <w:rFonts w:hint="eastAsia" w:ascii="华文中宋" w:hAnsi="华文中宋" w:eastAsia="华文中宋" w:cs="华文中宋"/>
          <w:b/>
          <w:bCs/>
          <w:color w:val="auto"/>
          <w:sz w:val="32"/>
          <w:szCs w:val="32"/>
          <w:u w:val="none"/>
          <w:lang w:val="en-US" w:eastAsia="zh-CN"/>
        </w:rPr>
        <w:t>第四部分  公共租赁住房后期管理</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第十章  后期管理职责及责任分工</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第二十九条</w:t>
      </w:r>
      <w:r>
        <w:rPr>
          <w:rFonts w:hint="eastAsia" w:ascii="仿宋_GB2312" w:hAnsi="仿宋_GB2312" w:eastAsia="仿宋_GB2312" w:cs="仿宋_GB2312"/>
          <w:color w:val="auto"/>
          <w:sz w:val="32"/>
          <w:szCs w:val="32"/>
          <w:u w:val="none"/>
          <w:lang w:val="en-US" w:eastAsia="zh-CN"/>
        </w:rPr>
        <w:t xml:space="preserve">  公共租赁住房后期管理阶段的部门职责及有关责任分工：</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rPr>
        <w:t>市住房保障部门</w:t>
      </w:r>
      <w:r>
        <w:rPr>
          <w:rFonts w:hint="eastAsia" w:ascii="仿宋_GB2312" w:hAnsi="仿宋_GB2312" w:eastAsia="仿宋_GB2312" w:cs="仿宋_GB2312"/>
          <w:color w:val="auto"/>
          <w:sz w:val="32"/>
          <w:szCs w:val="32"/>
          <w:u w:val="none"/>
          <w:lang w:eastAsia="zh-CN"/>
        </w:rPr>
        <w:t>负责以下方面工作：</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1、负责市级公共租赁住房运营管理相关政策的调研、牵头制定（修订）、宣传和组织教育、培训工作；</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负责对</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区住房保障部门公共租赁住房</w:t>
      </w:r>
      <w:r>
        <w:rPr>
          <w:rFonts w:hint="eastAsia" w:ascii="仿宋_GB2312" w:hAnsi="仿宋_GB2312" w:eastAsia="仿宋_GB2312" w:cs="仿宋_GB2312"/>
          <w:color w:val="auto"/>
          <w:sz w:val="32"/>
          <w:szCs w:val="32"/>
          <w:u w:val="none"/>
          <w:lang w:val="en-US" w:eastAsia="zh-CN"/>
        </w:rPr>
        <w:t>后期</w:t>
      </w:r>
      <w:r>
        <w:rPr>
          <w:rFonts w:hint="eastAsia" w:ascii="仿宋_GB2312" w:hAnsi="仿宋_GB2312" w:eastAsia="仿宋_GB2312" w:cs="仿宋_GB2312"/>
          <w:color w:val="auto"/>
          <w:sz w:val="32"/>
          <w:szCs w:val="32"/>
          <w:u w:val="none"/>
          <w:lang w:eastAsia="zh-CN"/>
        </w:rPr>
        <w:t>运营</w:t>
      </w:r>
      <w:r>
        <w:rPr>
          <w:rFonts w:hint="eastAsia" w:ascii="仿宋_GB2312" w:hAnsi="仿宋_GB2312" w:eastAsia="仿宋_GB2312" w:cs="仿宋_GB2312"/>
          <w:color w:val="auto"/>
          <w:sz w:val="32"/>
          <w:szCs w:val="32"/>
          <w:u w:val="none"/>
        </w:rPr>
        <w:t>管理</w:t>
      </w:r>
      <w:r>
        <w:rPr>
          <w:rFonts w:hint="eastAsia" w:ascii="仿宋_GB2312" w:hAnsi="仿宋_GB2312" w:eastAsia="仿宋_GB2312" w:cs="仿宋_GB2312"/>
          <w:color w:val="auto"/>
          <w:sz w:val="32"/>
          <w:szCs w:val="32"/>
          <w:u w:val="none"/>
          <w:lang w:val="en-US" w:eastAsia="zh-CN"/>
        </w:rPr>
        <w:t>进行指导、监督、协调（督办）及考核工作；</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3、接受审计部门审计，并配合审计部门组织协调各县、区住房保障部门接受有关审计监督工作；</w:t>
      </w:r>
    </w:p>
    <w:p>
      <w:pPr>
        <w:numPr>
          <w:ilvl w:val="0"/>
          <w:numId w:val="0"/>
        </w:numPr>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4、联合财政等有关部门对</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区住房保障部门公共租赁住房</w:t>
      </w:r>
      <w:r>
        <w:rPr>
          <w:rFonts w:hint="eastAsia" w:ascii="仿宋_GB2312" w:hAnsi="仿宋_GB2312" w:eastAsia="仿宋_GB2312" w:cs="仿宋_GB2312"/>
          <w:color w:val="auto"/>
          <w:sz w:val="32"/>
          <w:szCs w:val="32"/>
          <w:u w:val="none"/>
          <w:lang w:eastAsia="zh-CN"/>
        </w:rPr>
        <w:t>资金使用进行监督工作；</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5、负责信息化管理平台建设和维护，加强县、</w:t>
      </w:r>
      <w:r>
        <w:rPr>
          <w:rFonts w:hint="eastAsia" w:ascii="仿宋_GB2312" w:hAnsi="仿宋_GB2312" w:eastAsia="仿宋_GB2312" w:cs="仿宋_GB2312"/>
          <w:color w:val="auto"/>
          <w:sz w:val="32"/>
          <w:szCs w:val="32"/>
          <w:u w:val="none"/>
        </w:rPr>
        <w:t>区</w:t>
      </w:r>
      <w:r>
        <w:rPr>
          <w:rFonts w:hint="eastAsia" w:ascii="仿宋_GB2312" w:hAnsi="仿宋_GB2312" w:eastAsia="仿宋_GB2312" w:cs="仿宋_GB2312"/>
          <w:color w:val="auto"/>
          <w:sz w:val="32"/>
          <w:szCs w:val="32"/>
          <w:u w:val="none"/>
          <w:lang w:val="en-US" w:eastAsia="zh-CN"/>
        </w:rPr>
        <w:t>以及其他部门的信息共享工作；</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6、受理关于</w:t>
      </w:r>
      <w:r>
        <w:rPr>
          <w:rFonts w:hint="eastAsia" w:ascii="仿宋_GB2312" w:hAnsi="仿宋_GB2312" w:eastAsia="仿宋_GB2312" w:cs="仿宋_GB2312"/>
          <w:color w:val="auto"/>
          <w:sz w:val="32"/>
          <w:szCs w:val="32"/>
          <w:u w:val="none"/>
          <w:lang w:eastAsia="zh-CN"/>
        </w:rPr>
        <w:t>公共租赁住房的政策咨询、信访投诉工作。</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负责以下方面工作</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、负责宣传、贯彻、执行公共租赁住房政策，具体承担对所</w:t>
      </w:r>
      <w:r>
        <w:rPr>
          <w:rFonts w:hint="eastAsia" w:ascii="仿宋_GB2312" w:hAnsi="仿宋_GB2312" w:eastAsia="仿宋_GB2312" w:cs="仿宋_GB2312"/>
          <w:color w:val="auto"/>
          <w:sz w:val="32"/>
          <w:szCs w:val="32"/>
          <w:u w:val="none"/>
          <w:lang w:eastAsia="zh-CN"/>
        </w:rPr>
        <w:t>管辖</w:t>
      </w:r>
      <w:r>
        <w:rPr>
          <w:rFonts w:hint="eastAsia" w:ascii="仿宋_GB2312" w:hAnsi="仿宋_GB2312" w:eastAsia="仿宋_GB2312" w:cs="仿宋_GB2312"/>
          <w:color w:val="auto"/>
          <w:sz w:val="32"/>
          <w:szCs w:val="32"/>
          <w:u w:val="none"/>
        </w:rPr>
        <w:t>公共租赁住房的</w:t>
      </w:r>
      <w:r>
        <w:rPr>
          <w:rFonts w:hint="eastAsia" w:ascii="仿宋_GB2312" w:hAnsi="仿宋_GB2312" w:eastAsia="仿宋_GB2312" w:cs="仿宋_GB2312"/>
          <w:color w:val="auto"/>
          <w:sz w:val="32"/>
          <w:szCs w:val="32"/>
          <w:u w:val="none"/>
          <w:lang w:eastAsia="zh-CN"/>
        </w:rPr>
        <w:t>运营</w:t>
      </w:r>
      <w:r>
        <w:rPr>
          <w:rFonts w:hint="eastAsia" w:ascii="仿宋_GB2312" w:hAnsi="仿宋_GB2312" w:eastAsia="仿宋_GB2312" w:cs="仿宋_GB2312"/>
          <w:color w:val="auto"/>
          <w:sz w:val="32"/>
          <w:szCs w:val="32"/>
          <w:u w:val="none"/>
        </w:rPr>
        <w:t>管理</w:t>
      </w:r>
      <w:r>
        <w:rPr>
          <w:rFonts w:hint="eastAsia" w:ascii="仿宋_GB2312" w:hAnsi="仿宋_GB2312" w:eastAsia="仿宋_GB2312" w:cs="仿宋_GB2312"/>
          <w:color w:val="auto"/>
          <w:sz w:val="32"/>
          <w:szCs w:val="32"/>
          <w:u w:val="none"/>
          <w:lang w:eastAsia="zh-CN"/>
        </w:rPr>
        <w:t>或</w:t>
      </w:r>
      <w:r>
        <w:rPr>
          <w:rFonts w:hint="eastAsia" w:ascii="仿宋_GB2312" w:hAnsi="仿宋_GB2312" w:eastAsia="仿宋_GB2312" w:cs="仿宋_GB2312"/>
          <w:color w:val="auto"/>
          <w:sz w:val="32"/>
          <w:szCs w:val="32"/>
          <w:u w:val="none"/>
        </w:rPr>
        <w:t>购买服务职责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购买服务</w:t>
      </w:r>
      <w:r>
        <w:rPr>
          <w:rFonts w:hint="eastAsia" w:ascii="仿宋_GB2312" w:hAnsi="仿宋_GB2312" w:eastAsia="仿宋_GB2312" w:cs="仿宋_GB2312"/>
          <w:color w:val="auto"/>
          <w:sz w:val="32"/>
          <w:szCs w:val="32"/>
          <w:u w:val="none"/>
          <w:lang w:eastAsia="zh-CN"/>
        </w:rPr>
        <w:t>的，应</w:t>
      </w:r>
      <w:r>
        <w:rPr>
          <w:rFonts w:hint="eastAsia" w:ascii="仿宋_GB2312" w:hAnsi="仿宋_GB2312" w:eastAsia="仿宋_GB2312" w:cs="仿宋_GB2312"/>
          <w:color w:val="auto"/>
          <w:sz w:val="32"/>
          <w:szCs w:val="32"/>
          <w:u w:val="none"/>
          <w:lang w:val="en-US" w:eastAsia="zh-CN"/>
        </w:rPr>
        <w:t>负责对所委托的运营服务单位进行监督、检查和考评工作；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2、负责所辖区内公共租赁住房保障对象的年审及动态审核工作；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、负</w:t>
      </w:r>
      <w:r>
        <w:rPr>
          <w:rFonts w:hint="eastAsia" w:ascii="仿宋_GB2312" w:hAnsi="仿宋_GB2312" w:eastAsia="仿宋_GB2312" w:cs="仿宋_GB2312"/>
          <w:color w:val="auto"/>
          <w:sz w:val="32"/>
          <w:szCs w:val="32"/>
          <w:u w:val="none"/>
          <w:lang w:val="en-US" w:eastAsia="zh-CN"/>
        </w:rPr>
        <w:t>责所辖区内公共租赁住房租金收缴及使用，租赁补贴发放等具体工作；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4、接受</w:t>
      </w:r>
      <w:r>
        <w:rPr>
          <w:rFonts w:hint="eastAsia" w:ascii="仿宋_GB2312" w:hAnsi="仿宋_GB2312" w:eastAsia="仿宋_GB2312" w:cs="仿宋_GB2312"/>
          <w:color w:val="auto"/>
          <w:sz w:val="32"/>
          <w:szCs w:val="32"/>
          <w:u w:val="none"/>
          <w:lang w:eastAsia="zh-CN"/>
        </w:rPr>
        <w:t>审计部门的审计监督及具体整改落实工作；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负责所辖区内公共租赁住房房源管理、合同管理、办理入住和清（腾）退工作；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eastAsia="zh-CN"/>
        </w:rPr>
        <w:t>、负责所辖区内公共</w:t>
      </w:r>
      <w:r>
        <w:rPr>
          <w:rFonts w:hint="eastAsia" w:ascii="仿宋_GB2312" w:hAnsi="仿宋_GB2312" w:eastAsia="仿宋_GB2312" w:cs="仿宋_GB2312"/>
          <w:color w:val="auto"/>
          <w:sz w:val="32"/>
          <w:szCs w:val="32"/>
          <w:u w:val="none"/>
        </w:rPr>
        <w:t>租赁住房</w:t>
      </w:r>
      <w:r>
        <w:rPr>
          <w:rFonts w:hint="eastAsia" w:ascii="仿宋_GB2312" w:hAnsi="仿宋_GB2312" w:eastAsia="仿宋_GB2312" w:cs="仿宋_GB2312"/>
          <w:color w:val="auto"/>
          <w:sz w:val="32"/>
          <w:szCs w:val="32"/>
          <w:u w:val="none"/>
          <w:lang w:eastAsia="zh-CN"/>
        </w:rPr>
        <w:t>规范</w:t>
      </w:r>
      <w:r>
        <w:rPr>
          <w:rFonts w:hint="eastAsia" w:ascii="仿宋_GB2312" w:hAnsi="仿宋_GB2312" w:eastAsia="仿宋_GB2312" w:cs="仿宋_GB2312"/>
          <w:color w:val="auto"/>
          <w:sz w:val="32"/>
          <w:szCs w:val="32"/>
          <w:u w:val="none"/>
        </w:rPr>
        <w:t>使用</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检查工作，定期</w:t>
      </w:r>
      <w:r>
        <w:rPr>
          <w:rFonts w:hint="eastAsia" w:ascii="仿宋_GB2312" w:hAnsi="仿宋_GB2312" w:eastAsia="仿宋_GB2312" w:cs="仿宋_GB2312"/>
          <w:color w:val="auto"/>
          <w:sz w:val="32"/>
          <w:szCs w:val="32"/>
          <w:u w:val="none"/>
          <w:lang w:eastAsia="zh-CN"/>
        </w:rPr>
        <w:t>或不定期组织巡查，</w:t>
      </w:r>
      <w:r>
        <w:rPr>
          <w:rFonts w:hint="eastAsia" w:ascii="仿宋_GB2312" w:hAnsi="仿宋_GB2312" w:eastAsia="仿宋_GB2312" w:cs="仿宋_GB2312"/>
          <w:color w:val="auto"/>
          <w:sz w:val="32"/>
          <w:szCs w:val="32"/>
          <w:u w:val="none"/>
        </w:rPr>
        <w:t>对违规行为及时</w:t>
      </w:r>
      <w:r>
        <w:rPr>
          <w:rFonts w:hint="eastAsia" w:ascii="仿宋_GB2312" w:hAnsi="仿宋_GB2312" w:eastAsia="仿宋_GB2312" w:cs="仿宋_GB2312"/>
          <w:color w:val="auto"/>
          <w:sz w:val="32"/>
          <w:szCs w:val="32"/>
          <w:u w:val="none"/>
          <w:lang w:eastAsia="zh-CN"/>
        </w:rPr>
        <w:t>进行</w:t>
      </w:r>
      <w:r>
        <w:rPr>
          <w:rFonts w:hint="eastAsia" w:ascii="仿宋_GB2312" w:hAnsi="仿宋_GB2312" w:eastAsia="仿宋_GB2312" w:cs="仿宋_GB2312"/>
          <w:color w:val="auto"/>
          <w:sz w:val="32"/>
          <w:szCs w:val="32"/>
          <w:u w:val="none"/>
        </w:rPr>
        <w:t>查处</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督促整改</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、负责组织</w:t>
      </w:r>
      <w:r>
        <w:rPr>
          <w:rFonts w:hint="eastAsia" w:ascii="仿宋_GB2312" w:hAnsi="仿宋_GB2312" w:eastAsia="仿宋_GB2312" w:cs="仿宋_GB2312"/>
          <w:color w:val="auto"/>
          <w:sz w:val="32"/>
          <w:szCs w:val="32"/>
          <w:u w:val="none"/>
          <w:lang w:eastAsia="zh-CN"/>
        </w:rPr>
        <w:t>所辖区内</w:t>
      </w:r>
      <w:r>
        <w:rPr>
          <w:rFonts w:hint="eastAsia" w:ascii="仿宋_GB2312" w:hAnsi="仿宋_GB2312" w:eastAsia="仿宋_GB2312" w:cs="仿宋_GB2312"/>
          <w:color w:val="auto"/>
          <w:sz w:val="32"/>
          <w:szCs w:val="32"/>
          <w:u w:val="none"/>
        </w:rPr>
        <w:t>公共租赁住房维修养护、设施设备更新、</w:t>
      </w:r>
      <w:r>
        <w:rPr>
          <w:rFonts w:hint="eastAsia" w:ascii="仿宋_GB2312" w:hAnsi="仿宋_GB2312" w:eastAsia="仿宋_GB2312" w:cs="仿宋_GB2312"/>
          <w:color w:val="auto"/>
          <w:sz w:val="32"/>
          <w:szCs w:val="32"/>
          <w:u w:val="none"/>
          <w:lang w:eastAsia="zh-CN"/>
        </w:rPr>
        <w:t>智能化升级</w:t>
      </w:r>
      <w:r>
        <w:rPr>
          <w:rFonts w:hint="eastAsia" w:ascii="仿宋_GB2312" w:hAnsi="仿宋_GB2312" w:eastAsia="仿宋_GB2312" w:cs="仿宋_GB2312"/>
          <w:color w:val="auto"/>
          <w:sz w:val="32"/>
          <w:szCs w:val="32"/>
          <w:u w:val="none"/>
        </w:rPr>
        <w:t>改造工作；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、负责建立公共租赁住房</w:t>
      </w:r>
      <w:r>
        <w:rPr>
          <w:rFonts w:hint="eastAsia" w:ascii="仿宋_GB2312" w:hAnsi="仿宋_GB2312" w:eastAsia="仿宋_GB2312" w:cs="仿宋_GB2312"/>
          <w:color w:val="auto"/>
          <w:sz w:val="32"/>
          <w:szCs w:val="32"/>
          <w:u w:val="none"/>
          <w:lang w:eastAsia="zh-CN"/>
        </w:rPr>
        <w:t>房源的</w:t>
      </w:r>
      <w:r>
        <w:rPr>
          <w:rFonts w:hint="eastAsia" w:ascii="仿宋_GB2312" w:hAnsi="仿宋_GB2312" w:eastAsia="仿宋_GB2312" w:cs="仿宋_GB2312"/>
          <w:color w:val="auto"/>
          <w:sz w:val="32"/>
          <w:szCs w:val="32"/>
          <w:u w:val="none"/>
        </w:rPr>
        <w:t>管理档案，</w:t>
      </w:r>
      <w:r>
        <w:rPr>
          <w:rFonts w:hint="eastAsia" w:ascii="仿宋_GB2312" w:hAnsi="仿宋_GB2312" w:eastAsia="仿宋_GB2312" w:cs="仿宋_GB2312"/>
          <w:color w:val="auto"/>
          <w:sz w:val="32"/>
          <w:szCs w:val="32"/>
          <w:u w:val="none"/>
          <w:lang w:eastAsia="zh-CN"/>
        </w:rPr>
        <w:t>掌握本辖区政府公共租赁住房资产管理信息，</w:t>
      </w:r>
      <w:r>
        <w:rPr>
          <w:rFonts w:hint="eastAsia" w:ascii="仿宋_GB2312" w:hAnsi="仿宋_GB2312" w:eastAsia="仿宋_GB2312" w:cs="仿宋_GB2312"/>
          <w:color w:val="auto"/>
          <w:sz w:val="32"/>
          <w:szCs w:val="32"/>
          <w:u w:val="none"/>
        </w:rPr>
        <w:t>动态更新</w:t>
      </w:r>
      <w:r>
        <w:rPr>
          <w:rFonts w:hint="eastAsia" w:ascii="仿宋_GB2312" w:hAnsi="仿宋_GB2312" w:eastAsia="仿宋_GB2312" w:cs="仿宋_GB2312"/>
          <w:color w:val="auto"/>
          <w:sz w:val="32"/>
          <w:szCs w:val="32"/>
          <w:u w:val="none"/>
          <w:lang w:eastAsia="zh-CN"/>
        </w:rPr>
        <w:t>承租</w:t>
      </w:r>
      <w:r>
        <w:rPr>
          <w:rFonts w:hint="eastAsia" w:ascii="仿宋_GB2312" w:hAnsi="仿宋_GB2312" w:eastAsia="仿宋_GB2312" w:cs="仿宋_GB2312"/>
          <w:color w:val="auto"/>
          <w:sz w:val="32"/>
          <w:szCs w:val="32"/>
          <w:u w:val="none"/>
        </w:rPr>
        <w:t>户信息</w:t>
      </w:r>
      <w:r>
        <w:rPr>
          <w:rFonts w:hint="eastAsia" w:ascii="仿宋_GB2312" w:hAnsi="仿宋_GB2312" w:eastAsia="仿宋_GB2312" w:cs="仿宋_GB2312"/>
          <w:color w:val="auto"/>
          <w:sz w:val="32"/>
          <w:szCs w:val="32"/>
          <w:u w:val="none"/>
          <w:lang w:eastAsia="zh-CN"/>
        </w:rPr>
        <w:t>等档案工作</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、负责</w:t>
      </w:r>
      <w:r>
        <w:rPr>
          <w:rFonts w:hint="eastAsia" w:ascii="仿宋_GB2312" w:hAnsi="仿宋_GB2312" w:eastAsia="仿宋_GB2312" w:cs="仿宋_GB2312"/>
          <w:color w:val="auto"/>
          <w:sz w:val="32"/>
          <w:szCs w:val="32"/>
          <w:u w:val="none"/>
          <w:lang w:eastAsia="zh-CN"/>
        </w:rPr>
        <w:t>所辖区内公共租赁住房的政策咨询、信访</w:t>
      </w:r>
      <w:r>
        <w:rPr>
          <w:rFonts w:hint="eastAsia" w:ascii="仿宋_GB2312" w:hAnsi="仿宋_GB2312" w:eastAsia="仿宋_GB2312" w:cs="仿宋_GB2312"/>
          <w:color w:val="auto"/>
          <w:sz w:val="32"/>
          <w:szCs w:val="32"/>
          <w:u w:val="none"/>
        </w:rPr>
        <w:t>投诉</w:t>
      </w:r>
      <w:r>
        <w:rPr>
          <w:rFonts w:hint="eastAsia" w:ascii="仿宋_GB2312" w:hAnsi="仿宋_GB2312" w:eastAsia="仿宋_GB2312" w:cs="仿宋_GB2312"/>
          <w:color w:val="auto"/>
          <w:sz w:val="32"/>
          <w:szCs w:val="32"/>
          <w:u w:val="none"/>
          <w:lang w:eastAsia="zh-CN"/>
        </w:rPr>
        <w:t>及信息公开</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eastAsia="zh-CN"/>
        </w:rPr>
        <w:t>具体处理</w:t>
      </w:r>
      <w:r>
        <w:rPr>
          <w:rFonts w:hint="eastAsia"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lang w:eastAsia="zh-CN"/>
        </w:rPr>
        <w:t>、跨区进行保障的家庭，其主申请人户籍所在地的区住房保障部门和该公共租赁住房房源坐落地的区住房保障部门需互相协助，共同做好该套公共租赁住房运营管理有关工作</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第三十条</w:t>
      </w:r>
      <w:r>
        <w:rPr>
          <w:rFonts w:hint="eastAsia" w:ascii="仿宋_GB2312" w:hAnsi="仿宋_GB2312" w:eastAsia="仿宋_GB2312" w:cs="仿宋_GB2312"/>
          <w:color w:val="auto"/>
          <w:sz w:val="32"/>
          <w:szCs w:val="32"/>
          <w:u w:val="none"/>
          <w:lang w:val="en-US" w:eastAsia="zh-CN"/>
        </w:rPr>
        <w:t xml:space="preserve">  公共租赁住房使用</w:t>
      </w:r>
      <w:r>
        <w:rPr>
          <w:rFonts w:hint="eastAsia" w:ascii="仿宋_GB2312" w:hAnsi="仿宋_GB2312" w:eastAsia="仿宋_GB2312" w:cs="仿宋_GB2312"/>
          <w:color w:val="auto"/>
          <w:sz w:val="32"/>
          <w:szCs w:val="32"/>
          <w:u w:val="none"/>
        </w:rPr>
        <w:t>安全管理</w:t>
      </w:r>
      <w:r>
        <w:rPr>
          <w:rFonts w:hint="eastAsia" w:ascii="仿宋_GB2312" w:hAnsi="仿宋_GB2312" w:eastAsia="仿宋_GB2312" w:cs="仿宋_GB2312"/>
          <w:color w:val="auto"/>
          <w:sz w:val="32"/>
          <w:szCs w:val="32"/>
          <w:u w:val="none"/>
          <w:lang w:eastAsia="zh-CN"/>
        </w:rPr>
        <w:t>职责</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）市住房保障部门</w:t>
      </w:r>
      <w:r>
        <w:rPr>
          <w:rFonts w:hint="eastAsia" w:ascii="仿宋_GB2312" w:hAnsi="仿宋_GB2312" w:eastAsia="仿宋_GB2312" w:cs="仿宋_GB2312"/>
          <w:color w:val="auto"/>
          <w:sz w:val="32"/>
          <w:szCs w:val="32"/>
          <w:u w:val="none"/>
          <w:lang w:eastAsia="zh-CN"/>
        </w:rPr>
        <w:t>负责指导、</w:t>
      </w:r>
      <w:r>
        <w:rPr>
          <w:rFonts w:hint="eastAsia" w:ascii="仿宋_GB2312" w:hAnsi="仿宋_GB2312" w:eastAsia="仿宋_GB2312" w:cs="仿宋_GB2312"/>
          <w:color w:val="auto"/>
          <w:sz w:val="32"/>
          <w:szCs w:val="32"/>
          <w:u w:val="none"/>
        </w:rPr>
        <w:t>检查</w:t>
      </w:r>
      <w:r>
        <w:rPr>
          <w:rFonts w:hint="eastAsia" w:ascii="仿宋_GB2312" w:hAnsi="仿宋_GB2312" w:eastAsia="仿宋_GB2312" w:cs="仿宋_GB2312"/>
          <w:color w:val="auto"/>
          <w:sz w:val="32"/>
          <w:szCs w:val="32"/>
          <w:u w:val="none"/>
          <w:lang w:eastAsia="zh-CN"/>
        </w:rPr>
        <w:t>和督办各县、区住房保障部门管辖的公共租赁住房使用安全管理</w:t>
      </w:r>
      <w:r>
        <w:rPr>
          <w:rFonts w:hint="eastAsia" w:ascii="仿宋_GB2312" w:hAnsi="仿宋_GB2312" w:eastAsia="仿宋_GB2312" w:cs="仿宋_GB2312"/>
          <w:color w:val="auto"/>
          <w:sz w:val="32"/>
          <w:szCs w:val="32"/>
          <w:u w:val="none"/>
        </w:rPr>
        <w:t>工作。</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对所辖区内</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使用</w:t>
      </w:r>
      <w:r>
        <w:rPr>
          <w:rFonts w:hint="eastAsia" w:ascii="仿宋_GB2312" w:hAnsi="仿宋_GB2312" w:eastAsia="仿宋_GB2312" w:cs="仿宋_GB2312"/>
          <w:color w:val="auto"/>
          <w:sz w:val="32"/>
          <w:szCs w:val="32"/>
          <w:u w:val="none"/>
        </w:rPr>
        <w:t>安全管理工作</w:t>
      </w:r>
      <w:r>
        <w:rPr>
          <w:rFonts w:hint="eastAsia" w:ascii="仿宋_GB2312" w:hAnsi="仿宋_GB2312" w:eastAsia="仿宋_GB2312" w:cs="仿宋_GB2312"/>
          <w:color w:val="auto"/>
          <w:sz w:val="32"/>
          <w:szCs w:val="32"/>
          <w:u w:val="none"/>
          <w:lang w:eastAsia="zh-CN"/>
        </w:rPr>
        <w:t>负主体责任。</w:t>
      </w:r>
      <w:r>
        <w:rPr>
          <w:rFonts w:hint="eastAsia" w:ascii="仿宋_GB2312" w:hAnsi="仿宋_GB2312" w:eastAsia="仿宋_GB2312" w:cs="仿宋_GB2312"/>
          <w:color w:val="auto"/>
          <w:sz w:val="32"/>
          <w:szCs w:val="32"/>
          <w:u w:val="none"/>
          <w:lang w:val="en-US" w:eastAsia="zh-CN"/>
        </w:rPr>
        <w:t>建立公共租赁住房使用安全管理签字背书制度，</w:t>
      </w:r>
      <w:r>
        <w:rPr>
          <w:rFonts w:hint="eastAsia" w:ascii="仿宋_GB2312" w:hAnsi="仿宋_GB2312" w:eastAsia="仿宋_GB2312" w:cs="仿宋_GB2312"/>
          <w:color w:val="auto"/>
          <w:sz w:val="32"/>
          <w:szCs w:val="32"/>
          <w:u w:val="none"/>
          <w:lang w:eastAsia="zh-CN"/>
        </w:rPr>
        <w:t>编制</w:t>
      </w:r>
      <w:r>
        <w:rPr>
          <w:rFonts w:hint="eastAsia" w:ascii="仿宋_GB2312" w:hAnsi="仿宋_GB2312" w:eastAsia="仿宋_GB2312" w:cs="仿宋_GB2312"/>
          <w:color w:val="auto"/>
          <w:sz w:val="32"/>
          <w:szCs w:val="32"/>
          <w:u w:val="none"/>
          <w:lang w:val="en-US" w:eastAsia="zh-CN"/>
        </w:rPr>
        <w:t>应急管理制度，</w:t>
      </w:r>
      <w:r>
        <w:rPr>
          <w:rFonts w:hint="eastAsia" w:ascii="仿宋_GB2312" w:hAnsi="仿宋_GB2312" w:eastAsia="仿宋_GB2312" w:cs="仿宋_GB2312"/>
          <w:color w:val="auto"/>
          <w:sz w:val="32"/>
          <w:szCs w:val="32"/>
          <w:u w:val="none"/>
          <w:lang w:eastAsia="zh-CN"/>
        </w:rPr>
        <w:t>定期或不定期巡查</w:t>
      </w:r>
      <w:r>
        <w:rPr>
          <w:rFonts w:hint="eastAsia" w:ascii="仿宋_GB2312" w:hAnsi="仿宋_GB2312" w:eastAsia="仿宋_GB2312" w:cs="仿宋_GB2312"/>
          <w:color w:val="auto"/>
          <w:sz w:val="32"/>
          <w:szCs w:val="32"/>
          <w:u w:val="none"/>
        </w:rPr>
        <w:t>小区</w:t>
      </w:r>
      <w:r>
        <w:rPr>
          <w:rFonts w:hint="eastAsia" w:ascii="仿宋_GB2312" w:hAnsi="仿宋_GB2312" w:eastAsia="仿宋_GB2312" w:cs="仿宋_GB2312"/>
          <w:color w:val="auto"/>
          <w:sz w:val="32"/>
          <w:szCs w:val="32"/>
          <w:u w:val="none"/>
          <w:lang w:eastAsia="zh-CN"/>
        </w:rPr>
        <w:t>公共租赁住房使用</w:t>
      </w:r>
      <w:r>
        <w:rPr>
          <w:rFonts w:hint="eastAsia" w:ascii="仿宋_GB2312" w:hAnsi="仿宋_GB2312" w:eastAsia="仿宋_GB2312" w:cs="仿宋_GB2312"/>
          <w:color w:val="auto"/>
          <w:sz w:val="32"/>
          <w:szCs w:val="32"/>
          <w:u w:val="none"/>
        </w:rPr>
        <w:t>安全情况，对发现的</w:t>
      </w:r>
      <w:r>
        <w:rPr>
          <w:rFonts w:hint="eastAsia" w:ascii="仿宋_GB2312" w:hAnsi="仿宋_GB2312" w:eastAsia="仿宋_GB2312" w:cs="仿宋_GB2312"/>
          <w:color w:val="auto"/>
          <w:sz w:val="32"/>
          <w:szCs w:val="32"/>
          <w:u w:val="none"/>
          <w:lang w:eastAsia="zh-CN"/>
        </w:rPr>
        <w:t>使用</w:t>
      </w:r>
      <w:r>
        <w:rPr>
          <w:rFonts w:hint="eastAsia" w:ascii="仿宋_GB2312" w:hAnsi="仿宋_GB2312" w:eastAsia="仿宋_GB2312" w:cs="仿宋_GB2312"/>
          <w:color w:val="auto"/>
          <w:sz w:val="32"/>
          <w:szCs w:val="32"/>
          <w:u w:val="none"/>
        </w:rPr>
        <w:t>安全隐患</w:t>
      </w:r>
      <w:r>
        <w:rPr>
          <w:rFonts w:hint="eastAsia" w:ascii="仿宋_GB2312" w:hAnsi="仿宋_GB2312" w:eastAsia="仿宋_GB2312" w:cs="仿宋_GB2312"/>
          <w:color w:val="auto"/>
          <w:sz w:val="32"/>
          <w:szCs w:val="32"/>
          <w:u w:val="none"/>
          <w:lang w:eastAsia="zh-CN"/>
        </w:rPr>
        <w:t>及时</w:t>
      </w:r>
      <w:r>
        <w:rPr>
          <w:rFonts w:hint="eastAsia" w:ascii="仿宋_GB2312" w:hAnsi="仿宋_GB2312" w:eastAsia="仿宋_GB2312" w:cs="仿宋_GB2312"/>
          <w:color w:val="auto"/>
          <w:sz w:val="32"/>
          <w:szCs w:val="32"/>
          <w:u w:val="none"/>
        </w:rPr>
        <w:t>予以</w:t>
      </w:r>
      <w:r>
        <w:rPr>
          <w:rFonts w:hint="eastAsia" w:ascii="仿宋_GB2312" w:hAnsi="仿宋_GB2312" w:eastAsia="仿宋_GB2312" w:cs="仿宋_GB2312"/>
          <w:color w:val="auto"/>
          <w:sz w:val="32"/>
          <w:szCs w:val="32"/>
          <w:u w:val="none"/>
          <w:lang w:eastAsia="zh-CN"/>
        </w:rPr>
        <w:t>登记和</w:t>
      </w:r>
      <w:r>
        <w:rPr>
          <w:rFonts w:hint="eastAsia" w:ascii="仿宋_GB2312" w:hAnsi="仿宋_GB2312" w:eastAsia="仿宋_GB2312" w:cs="仿宋_GB2312"/>
          <w:color w:val="auto"/>
          <w:sz w:val="32"/>
          <w:szCs w:val="32"/>
          <w:u w:val="none"/>
        </w:rPr>
        <w:t>处理</w:t>
      </w:r>
      <w:r>
        <w:rPr>
          <w:rFonts w:hint="eastAsia" w:ascii="仿宋_GB2312" w:hAnsi="仿宋_GB2312" w:eastAsia="仿宋_GB2312" w:cs="仿宋_GB2312"/>
          <w:color w:val="auto"/>
          <w:sz w:val="32"/>
          <w:szCs w:val="32"/>
          <w:u w:val="none"/>
          <w:lang w:eastAsia="zh-CN"/>
        </w:rPr>
        <w:t>。</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公共租赁住房小区</w:t>
      </w:r>
      <w:r>
        <w:rPr>
          <w:rFonts w:hint="eastAsia" w:ascii="仿宋_GB2312" w:hAnsi="仿宋_GB2312" w:eastAsia="仿宋_GB2312" w:cs="仿宋_GB2312"/>
          <w:color w:val="auto"/>
          <w:sz w:val="32"/>
          <w:szCs w:val="32"/>
          <w:u w:val="none"/>
          <w:lang w:eastAsia="zh-CN"/>
        </w:rPr>
        <w:t>物业服务企业</w:t>
      </w:r>
      <w:r>
        <w:rPr>
          <w:rFonts w:hint="eastAsia" w:ascii="仿宋_GB2312" w:hAnsi="仿宋_GB2312" w:eastAsia="仿宋_GB2312" w:cs="仿宋_GB2312"/>
          <w:color w:val="auto"/>
          <w:sz w:val="32"/>
          <w:szCs w:val="32"/>
          <w:u w:val="none"/>
        </w:rPr>
        <w:t>按照有关规定和合同约定履行</w:t>
      </w:r>
      <w:r>
        <w:rPr>
          <w:rFonts w:hint="eastAsia" w:ascii="仿宋_GB2312" w:hAnsi="仿宋_GB2312" w:eastAsia="仿宋_GB2312" w:cs="仿宋_GB2312"/>
          <w:color w:val="auto"/>
          <w:sz w:val="32"/>
          <w:szCs w:val="32"/>
          <w:u w:val="none"/>
          <w:lang w:eastAsia="zh-CN"/>
        </w:rPr>
        <w:t>公共租赁住房使用</w:t>
      </w:r>
      <w:r>
        <w:rPr>
          <w:rFonts w:hint="eastAsia" w:ascii="仿宋_GB2312" w:hAnsi="仿宋_GB2312" w:eastAsia="仿宋_GB2312" w:cs="仿宋_GB2312"/>
          <w:color w:val="auto"/>
          <w:sz w:val="32"/>
          <w:szCs w:val="32"/>
          <w:u w:val="none"/>
        </w:rPr>
        <w:t>安全管理职责。</w:t>
      </w:r>
      <w:r>
        <w:rPr>
          <w:rFonts w:hint="eastAsia" w:ascii="仿宋_GB2312" w:hAnsi="仿宋_GB2312" w:eastAsia="仿宋_GB2312" w:cs="仿宋_GB2312"/>
          <w:color w:val="auto"/>
          <w:sz w:val="32"/>
          <w:szCs w:val="32"/>
          <w:u w:val="none"/>
          <w:lang w:val="en-US" w:eastAsia="zh-CN"/>
        </w:rPr>
        <w:t>建立小区或楼栋安全员制度，落实隐患排查、安全监管、安全教育、设施养护工作。</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center"/>
        <w:outlineLvl w:val="9"/>
        <w:rPr>
          <w:rFonts w:hint="eastAsia" w:ascii="华文中宋" w:hAnsi="华文中宋" w:eastAsia="华文中宋" w:cs="华文中宋"/>
          <w:b/>
          <w:bCs/>
          <w:color w:val="auto"/>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pacing w:line="240" w:lineRule="auto"/>
        <w:ind w:leftChars="200"/>
        <w:jc w:val="center"/>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第十一章  实物配租合同管理</w:t>
      </w:r>
    </w:p>
    <w:p>
      <w:pPr>
        <w:keepNext w:val="0"/>
        <w:keepLines w:val="0"/>
        <w:pageBreakBefore w:val="0"/>
        <w:kinsoku/>
        <w:wordWrap/>
        <w:overflowPunct/>
        <w:topLinePunct w:val="0"/>
        <w:autoSpaceDE/>
        <w:autoSpaceDN/>
        <w:bidi w:val="0"/>
        <w:adjustRightInd/>
        <w:spacing w:line="240" w:lineRule="auto"/>
        <w:ind w:firstLine="624" w:firstLineChars="20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eastAsia="zh-CN"/>
        </w:rPr>
        <w:t>三十一</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pacing w:val="-4"/>
          <w:sz w:val="32"/>
          <w:szCs w:val="32"/>
          <w:u w:val="none"/>
          <w:lang w:val="en-US" w:eastAsia="zh-CN"/>
        </w:rPr>
        <w:t xml:space="preserve">  在</w:t>
      </w:r>
      <w:r>
        <w:rPr>
          <w:rFonts w:hint="eastAsia" w:ascii="仿宋_GB2312" w:hAnsi="仿宋_GB2312" w:eastAsia="仿宋_GB2312" w:cs="仿宋_GB2312"/>
          <w:color w:val="auto"/>
          <w:kern w:val="0"/>
          <w:sz w:val="32"/>
          <w:szCs w:val="32"/>
          <w:u w:val="none"/>
          <w:lang w:val="en-US" w:eastAsia="zh-CN" w:bidi="ar"/>
        </w:rPr>
        <w:t>确定配租对象（家庭或单位集体）及其中签房源后，</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或其委托的运营服务单位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0"/>
          <w:sz w:val="32"/>
          <w:szCs w:val="32"/>
          <w:u w:val="none"/>
          <w:lang w:val="en-US" w:eastAsia="zh-CN" w:bidi="ar"/>
        </w:rPr>
        <w:t>应及时通知配租对象于15个工作日内签订</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kern w:val="0"/>
          <w:sz w:val="32"/>
          <w:szCs w:val="32"/>
          <w:u w:val="none"/>
          <w:lang w:val="en-US" w:eastAsia="zh-CN" w:bidi="ar"/>
        </w:rPr>
        <w:t>租赁合同和入住通知书。</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配租对象未在规定时间内与</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0"/>
          <w:sz w:val="32"/>
          <w:szCs w:val="32"/>
          <w:u w:val="none"/>
          <w:lang w:val="en-US" w:eastAsia="zh-CN" w:bidi="ar"/>
        </w:rPr>
        <w:t>或其委托的运营服务单位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0"/>
          <w:sz w:val="32"/>
          <w:szCs w:val="32"/>
          <w:u w:val="none"/>
          <w:lang w:val="en-US" w:eastAsia="zh-CN" w:bidi="ar"/>
        </w:rPr>
        <w:t>签订</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kern w:val="0"/>
          <w:sz w:val="32"/>
          <w:szCs w:val="32"/>
          <w:u w:val="none"/>
          <w:lang w:val="en-US" w:eastAsia="zh-CN" w:bidi="ar"/>
        </w:rPr>
        <w:t>租赁合同的，原则上视为自动放弃配租资格，</w:t>
      </w:r>
      <w:r>
        <w:rPr>
          <w:rFonts w:hint="eastAsia" w:ascii="仿宋_GB2312" w:hAnsi="仿宋_GB2312" w:eastAsia="仿宋_GB2312" w:cs="仿宋_GB2312"/>
          <w:color w:val="auto"/>
          <w:sz w:val="32"/>
          <w:szCs w:val="32"/>
          <w:u w:val="none"/>
        </w:rPr>
        <w:t>2年内不得再次申请公共租赁住房</w:t>
      </w:r>
      <w:r>
        <w:rPr>
          <w:rFonts w:hint="eastAsia" w:ascii="仿宋_GB2312" w:hAnsi="仿宋_GB2312" w:eastAsia="仿宋_GB2312" w:cs="仿宋_GB2312"/>
          <w:color w:val="auto"/>
          <w:sz w:val="32"/>
          <w:szCs w:val="32"/>
          <w:u w:val="none"/>
          <w:lang w:eastAsia="zh-CN"/>
        </w:rPr>
        <w:t>实物配租</w:t>
      </w:r>
      <w:r>
        <w:rPr>
          <w:rFonts w:hint="eastAsia" w:ascii="仿宋_GB2312" w:hAnsi="仿宋_GB2312" w:eastAsia="仿宋_GB2312" w:cs="仿宋_GB2312"/>
          <w:color w:val="auto"/>
          <w:sz w:val="32"/>
          <w:szCs w:val="32"/>
          <w:u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24" w:firstLineChars="200"/>
        <w:jc w:val="both"/>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eastAsia="zh-CN"/>
        </w:rPr>
        <w:t>三十二</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spacing w:val="-4"/>
          <w:sz w:val="32"/>
          <w:szCs w:val="32"/>
          <w:u w:val="none"/>
          <w:lang w:val="en-US" w:eastAsia="zh-CN"/>
        </w:rPr>
        <w:t xml:space="preserve"> </w:t>
      </w:r>
      <w:r>
        <w:rPr>
          <w:rFonts w:hint="eastAsia" w:ascii="仿宋_GB2312" w:hAnsi="仿宋_GB2312" w:eastAsia="仿宋_GB2312" w:cs="仿宋_GB2312"/>
          <w:color w:val="auto"/>
          <w:kern w:val="0"/>
          <w:sz w:val="32"/>
          <w:szCs w:val="32"/>
          <w:u w:val="none"/>
          <w:lang w:val="en-US" w:eastAsia="zh-CN" w:bidi="ar"/>
        </w:rPr>
        <w:t>公共租赁住房租赁合同进行网上签订，统一使用省住房保障部门制订的公共租赁住房租赁合同示范文本，允许依法依规与承租人约定示范文本外的其他事项。 涉及跨区保障的家庭，公共租赁住房租赁合同须由户籍所在地住房保障部门、实物房源坐落地住房保障部门、承租人三方共同签署。</w:t>
      </w:r>
    </w:p>
    <w:p>
      <w:pPr>
        <w:keepNext w:val="0"/>
        <w:keepLines w:val="0"/>
        <w:pageBreakBefore w:val="0"/>
        <w:kinsoku/>
        <w:wordWrap/>
        <w:overflowPunct/>
        <w:topLinePunct w:val="0"/>
        <w:autoSpaceDE/>
        <w:autoSpaceDN/>
        <w:bidi w:val="0"/>
        <w:adjustRightInd/>
        <w:spacing w:line="240" w:lineRule="auto"/>
        <w:ind w:firstLine="624"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eastAsia="zh-CN"/>
        </w:rPr>
        <w:t>三十三</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pacing w:val="-4"/>
          <w:sz w:val="32"/>
          <w:szCs w:val="32"/>
          <w:u w:val="none"/>
          <w:lang w:val="en-US" w:eastAsia="zh-CN"/>
        </w:rPr>
        <w:t xml:space="preserve">  </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kern w:val="0"/>
          <w:sz w:val="32"/>
          <w:szCs w:val="32"/>
          <w:u w:val="none"/>
          <w:lang w:val="en-US" w:eastAsia="zh-CN" w:bidi="ar"/>
        </w:rPr>
        <w:t>租赁合同除按规定必须载明的事项外， 应载明住房交付日期，交付日期最长不得超过6个月；</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kern w:val="0"/>
          <w:sz w:val="32"/>
          <w:szCs w:val="32"/>
          <w:u w:val="none"/>
          <w:lang w:val="en-US" w:eastAsia="zh-CN" w:bidi="ar"/>
        </w:rPr>
        <w:t>租赁合同期限由双方约定，一般3年，最长不超过5年，实物配租以签订租赁合同时间为生效时间。</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24" w:firstLineChars="200"/>
        <w:jc w:val="both"/>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eastAsia="zh-CN"/>
        </w:rPr>
        <w:t>三十四</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pacing w:val="-4"/>
          <w:sz w:val="32"/>
          <w:szCs w:val="32"/>
          <w:u w:val="none"/>
          <w:lang w:val="en-US" w:eastAsia="zh-CN"/>
        </w:rPr>
        <w:t xml:space="preserve">  主</w:t>
      </w:r>
      <w:r>
        <w:rPr>
          <w:rFonts w:hint="eastAsia" w:ascii="仿宋_GB2312" w:hAnsi="仿宋_GB2312" w:eastAsia="仿宋_GB2312" w:cs="仿宋_GB2312"/>
          <w:color w:val="auto"/>
          <w:sz w:val="32"/>
          <w:szCs w:val="32"/>
          <w:u w:val="none"/>
        </w:rPr>
        <w:t>承租人</w:t>
      </w:r>
      <w:r>
        <w:rPr>
          <w:rFonts w:hint="eastAsia" w:ascii="仿宋_GB2312" w:hAnsi="仿宋_GB2312" w:eastAsia="仿宋_GB2312" w:cs="仿宋_GB2312"/>
          <w:color w:val="auto"/>
          <w:sz w:val="32"/>
          <w:szCs w:val="32"/>
          <w:u w:val="none"/>
          <w:lang w:eastAsia="zh-CN"/>
        </w:rPr>
        <w:t>（主申请人）凭</w:t>
      </w:r>
      <w:r>
        <w:rPr>
          <w:rFonts w:hint="eastAsia" w:ascii="仿宋_GB2312" w:hAnsi="仿宋_GB2312" w:eastAsia="仿宋_GB2312" w:cs="仿宋_GB2312"/>
          <w:color w:val="auto"/>
          <w:sz w:val="32"/>
          <w:szCs w:val="32"/>
          <w:u w:val="none"/>
        </w:rPr>
        <w:t>签订</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kern w:val="0"/>
          <w:sz w:val="32"/>
          <w:szCs w:val="32"/>
          <w:u w:val="none"/>
          <w:lang w:val="en-US" w:eastAsia="zh-CN" w:bidi="ar"/>
        </w:rPr>
        <w:t>租赁合同</w:t>
      </w:r>
      <w:r>
        <w:rPr>
          <w:rFonts w:hint="eastAsia" w:ascii="仿宋_GB2312" w:hAnsi="仿宋_GB2312" w:eastAsia="仿宋_GB2312" w:cs="仿宋_GB2312"/>
          <w:color w:val="auto"/>
          <w:sz w:val="32"/>
          <w:szCs w:val="32"/>
          <w:u w:val="none"/>
          <w:lang w:eastAsia="zh-CN"/>
        </w:rPr>
        <w:t>和入住通知书，</w:t>
      </w:r>
      <w:r>
        <w:rPr>
          <w:rFonts w:hint="eastAsia" w:ascii="仿宋_GB2312" w:hAnsi="仿宋_GB2312" w:eastAsia="仿宋_GB2312" w:cs="仿宋_GB2312"/>
          <w:color w:val="auto"/>
          <w:sz w:val="32"/>
          <w:szCs w:val="32"/>
          <w:u w:val="none"/>
          <w:lang w:val="en-US" w:eastAsia="zh-CN"/>
        </w:rPr>
        <w:t>办理相关入住手续。</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第三十</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承租人因使用不当</w:t>
      </w:r>
      <w:r>
        <w:rPr>
          <w:rFonts w:hint="eastAsia" w:ascii="仿宋_GB2312" w:hAnsi="仿宋_GB2312" w:eastAsia="仿宋_GB2312" w:cs="仿宋_GB2312"/>
          <w:color w:val="auto"/>
          <w:sz w:val="32"/>
          <w:szCs w:val="32"/>
          <w:u w:val="none"/>
          <w:lang w:eastAsia="zh-CN"/>
        </w:rPr>
        <w:t>或者人为原因造成房屋及其附属设施、设备损坏的，应当负责修复或者承担修复的相关费用。</w:t>
      </w:r>
    </w:p>
    <w:p>
      <w:pPr>
        <w:keepNext w:val="0"/>
        <w:keepLines w:val="0"/>
        <w:pageBreakBefore w:val="0"/>
        <w:kinsoku/>
        <w:wordWrap/>
        <w:overflowPunct/>
        <w:topLinePunct w:val="0"/>
        <w:autoSpaceDE/>
        <w:autoSpaceDN/>
        <w:bidi w:val="0"/>
        <w:adjustRightInd/>
        <w:spacing w:line="240" w:lineRule="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第三十</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承租人不得对公共租赁住房进行二次装修，不得改变公共租赁住房原有内部结构和使用功能。承租人基于对房屋的合理利用所形成的固定附属物</w:t>
      </w:r>
      <w:r>
        <w:rPr>
          <w:rFonts w:hint="eastAsia" w:ascii="仿宋_GB2312" w:hAnsi="仿宋_GB2312" w:eastAsia="仿宋_GB2312" w:cs="仿宋_GB2312"/>
          <w:color w:val="auto"/>
          <w:sz w:val="32"/>
          <w:szCs w:val="32"/>
          <w:u w:val="none"/>
          <w:lang w:eastAsia="zh-CN"/>
        </w:rPr>
        <w:t>不得拆除</w:t>
      </w:r>
      <w:r>
        <w:rPr>
          <w:rFonts w:hint="eastAsia" w:ascii="仿宋_GB2312" w:hAnsi="仿宋_GB2312" w:eastAsia="仿宋_GB2312" w:cs="仿宋_GB2312"/>
          <w:color w:val="auto"/>
          <w:sz w:val="32"/>
          <w:szCs w:val="32"/>
          <w:u w:val="none"/>
        </w:rPr>
        <w:t>，退出时不予补偿。</w:t>
      </w:r>
    </w:p>
    <w:p>
      <w:pPr>
        <w:keepNext w:val="0"/>
        <w:keepLines w:val="0"/>
        <w:pageBreakBefore w:val="0"/>
        <w:kinsoku/>
        <w:wordWrap/>
        <w:overflowPunct/>
        <w:topLinePunct w:val="0"/>
        <w:autoSpaceDE/>
        <w:autoSpaceDN/>
        <w:bidi w:val="0"/>
        <w:adjustRightInd/>
        <w:spacing w:line="240" w:lineRule="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第三十</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承租人应当按时</w:t>
      </w:r>
      <w:r>
        <w:rPr>
          <w:rFonts w:hint="eastAsia" w:ascii="仿宋_GB2312" w:hAnsi="仿宋_GB2312" w:eastAsia="仿宋_GB2312" w:cs="仿宋_GB2312"/>
          <w:color w:val="auto"/>
          <w:sz w:val="32"/>
          <w:szCs w:val="32"/>
          <w:u w:val="none"/>
          <w:lang w:eastAsia="zh-CN"/>
        </w:rPr>
        <w:t>足额</w:t>
      </w:r>
      <w:r>
        <w:rPr>
          <w:rFonts w:hint="eastAsia" w:ascii="仿宋_GB2312" w:hAnsi="仿宋_GB2312" w:eastAsia="仿宋_GB2312" w:cs="仿宋_GB2312"/>
          <w:color w:val="auto"/>
          <w:sz w:val="32"/>
          <w:szCs w:val="32"/>
          <w:u w:val="none"/>
        </w:rPr>
        <w:t>缴纳房屋租金和房屋使用过程中发生的水、电、气、通讯、电视、网络、物业服务等费用。</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pacing w:val="-4"/>
          <w:sz w:val="32"/>
          <w:szCs w:val="32"/>
          <w:u w:val="none"/>
          <w:lang w:eastAsia="zh-CN"/>
        </w:rPr>
        <w:t>三十八</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承租人享有配租住房的使用权，不享有住房收益权和处分权，其使用权不得转让。</w:t>
      </w:r>
      <w:r>
        <w:rPr>
          <w:rFonts w:hint="eastAsia" w:ascii="仿宋_GB2312" w:hAnsi="仿宋_GB2312" w:eastAsia="仿宋_GB2312" w:cs="仿宋_GB2312"/>
          <w:color w:val="auto"/>
          <w:sz w:val="32"/>
          <w:szCs w:val="32"/>
          <w:u w:val="none"/>
          <w:lang w:eastAsia="zh-CN"/>
        </w:rPr>
        <w:t>承租人可以按照规定办理户口迁入登记或申领居住证，按规定享受义务教育、医疗卫生、养老等基本公共服务。</w:t>
      </w:r>
    </w:p>
    <w:p>
      <w:pPr>
        <w:pStyle w:val="2"/>
        <w:ind w:firstLine="624"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eastAsia="zh-CN"/>
        </w:rPr>
        <w:t>三十九</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z w:val="32"/>
          <w:szCs w:val="32"/>
          <w:u w:val="none"/>
        </w:rPr>
        <w:t xml:space="preserve">  公共租赁住房租赁合同期满，</w:t>
      </w:r>
      <w:r>
        <w:rPr>
          <w:rFonts w:hint="eastAsia" w:ascii="仿宋_GB2312" w:hAnsi="仿宋_GB2312" w:eastAsia="仿宋_GB2312" w:cs="仿宋_GB2312"/>
          <w:color w:val="auto"/>
          <w:sz w:val="32"/>
          <w:szCs w:val="32"/>
          <w:u w:val="none"/>
          <w:lang w:eastAsia="zh-CN"/>
        </w:rPr>
        <w:t>须</w:t>
      </w:r>
      <w:r>
        <w:rPr>
          <w:rFonts w:hint="eastAsia" w:ascii="仿宋_GB2312" w:hAnsi="仿宋_GB2312" w:eastAsia="仿宋_GB2312" w:cs="仿宋_GB2312"/>
          <w:color w:val="auto"/>
          <w:sz w:val="32"/>
          <w:szCs w:val="32"/>
          <w:u w:val="none"/>
        </w:rPr>
        <w:t>续租的承租人，应当</w:t>
      </w:r>
      <w:r>
        <w:rPr>
          <w:rFonts w:hint="eastAsia" w:ascii="仿宋_GB2312" w:hAnsi="仿宋_GB2312" w:eastAsia="仿宋_GB2312" w:cs="仿宋_GB2312"/>
          <w:color w:val="auto"/>
          <w:sz w:val="32"/>
          <w:szCs w:val="32"/>
          <w:u w:val="none"/>
          <w:lang w:eastAsia="zh-CN"/>
        </w:rPr>
        <w:t>提前三个月</w:t>
      </w:r>
      <w:r>
        <w:rPr>
          <w:rFonts w:hint="eastAsia" w:ascii="仿宋_GB2312" w:hAnsi="仿宋_GB2312" w:eastAsia="仿宋_GB2312" w:cs="仿宋_GB2312"/>
          <w:color w:val="auto"/>
          <w:sz w:val="32"/>
          <w:szCs w:val="32"/>
          <w:u w:val="none"/>
        </w:rPr>
        <w:t>向</w:t>
      </w:r>
      <w:r>
        <w:rPr>
          <w:rFonts w:hint="eastAsia" w:ascii="仿宋_GB2312" w:hAnsi="仿宋_GB2312" w:eastAsia="仿宋_GB2312" w:cs="仿宋_GB2312"/>
          <w:color w:val="auto"/>
          <w:sz w:val="32"/>
          <w:szCs w:val="32"/>
          <w:u w:val="none"/>
          <w:lang w:eastAsia="zh-CN"/>
        </w:rPr>
        <w:t>户籍所在区</w:t>
      </w:r>
      <w:r>
        <w:rPr>
          <w:rFonts w:hint="eastAsia" w:ascii="仿宋_GB2312" w:hAnsi="仿宋_GB2312" w:eastAsia="仿宋_GB2312" w:cs="仿宋_GB2312"/>
          <w:color w:val="auto"/>
          <w:sz w:val="32"/>
          <w:szCs w:val="32"/>
          <w:u w:val="none"/>
        </w:rPr>
        <w:t>住房保障部门提出续租申请，</w:t>
      </w:r>
      <w:r>
        <w:rPr>
          <w:rFonts w:hint="eastAsia" w:ascii="仿宋_GB2312" w:hAnsi="仿宋_GB2312" w:eastAsia="仿宋_GB2312" w:cs="仿宋_GB2312"/>
          <w:color w:val="auto"/>
          <w:sz w:val="32"/>
          <w:szCs w:val="32"/>
          <w:u w:val="none"/>
          <w:lang w:eastAsia="zh-CN"/>
        </w:rPr>
        <w:t>由户籍所在区</w:t>
      </w:r>
      <w:r>
        <w:rPr>
          <w:rFonts w:hint="eastAsia" w:ascii="仿宋_GB2312" w:hAnsi="仿宋_GB2312" w:eastAsia="仿宋_GB2312" w:cs="仿宋_GB2312"/>
          <w:color w:val="auto"/>
          <w:sz w:val="32"/>
          <w:szCs w:val="32"/>
          <w:u w:val="none"/>
        </w:rPr>
        <w:t>住房保障部门会同有关部门对承租人资格再次进行审核。</w:t>
      </w:r>
    </w:p>
    <w:p>
      <w:pPr>
        <w:pStyle w:val="2"/>
        <w:ind w:firstLine="640"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在租赁期限内条件发生变化的家庭须在</w:t>
      </w:r>
      <w:r>
        <w:rPr>
          <w:rFonts w:hint="eastAsia" w:ascii="仿宋_GB2312" w:hAnsi="仿宋_GB2312" w:eastAsia="仿宋_GB2312" w:cs="仿宋_GB2312"/>
          <w:color w:val="auto"/>
          <w:sz w:val="32"/>
          <w:szCs w:val="32"/>
          <w:u w:val="none"/>
          <w:lang w:val="en-US" w:eastAsia="zh-CN"/>
        </w:rPr>
        <w:t>30日内</w:t>
      </w:r>
      <w:r>
        <w:rPr>
          <w:rFonts w:hint="eastAsia" w:ascii="仿宋_GB2312" w:hAnsi="仿宋_GB2312" w:eastAsia="仿宋_GB2312" w:cs="仿宋_GB2312"/>
          <w:color w:val="auto"/>
          <w:sz w:val="32"/>
          <w:szCs w:val="32"/>
          <w:u w:val="none"/>
          <w:lang w:eastAsia="zh-CN"/>
        </w:rPr>
        <w:t>重新填写申请材料进行相关资格审核。</w:t>
      </w:r>
    </w:p>
    <w:p>
      <w:pPr>
        <w:pStyle w:val="2"/>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经审核，仍然</w:t>
      </w:r>
      <w:r>
        <w:rPr>
          <w:rFonts w:hint="eastAsia" w:ascii="仿宋_GB2312" w:hAnsi="仿宋_GB2312" w:eastAsia="仿宋_GB2312" w:cs="仿宋_GB2312"/>
          <w:color w:val="auto"/>
          <w:sz w:val="32"/>
          <w:szCs w:val="32"/>
          <w:u w:val="none"/>
        </w:rPr>
        <w:t>符合</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rPr>
        <w:t>准入条件的，</w:t>
      </w:r>
      <w:r>
        <w:rPr>
          <w:rFonts w:hint="eastAsia" w:ascii="仿宋_GB2312" w:hAnsi="仿宋_GB2312" w:eastAsia="仿宋_GB2312" w:cs="仿宋_GB2312"/>
          <w:color w:val="auto"/>
          <w:sz w:val="32"/>
          <w:szCs w:val="32"/>
          <w:u w:val="none"/>
          <w:lang w:val="en-US" w:eastAsia="zh-CN"/>
        </w:rPr>
        <w:t>区住房保障部门（</w:t>
      </w:r>
      <w:r>
        <w:rPr>
          <w:rFonts w:hint="eastAsia" w:ascii="仿宋_GB2312" w:hAnsi="仿宋_GB2312" w:eastAsia="仿宋_GB2312" w:cs="仿宋_GB2312"/>
          <w:color w:val="auto"/>
          <w:sz w:val="32"/>
          <w:szCs w:val="32"/>
          <w:u w:val="none"/>
        </w:rPr>
        <w:t>或其委托的运营</w:t>
      </w:r>
      <w:r>
        <w:rPr>
          <w:rFonts w:hint="eastAsia" w:ascii="仿宋_GB2312" w:hAnsi="仿宋_GB2312" w:eastAsia="仿宋_GB2312" w:cs="仿宋_GB2312"/>
          <w:color w:val="auto"/>
          <w:sz w:val="32"/>
          <w:szCs w:val="32"/>
          <w:u w:val="none"/>
          <w:lang w:eastAsia="zh-CN"/>
        </w:rPr>
        <w:t>服务</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应与承租人及时重新签订</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rPr>
        <w:t>租赁合同；不再符合公共租赁住房准入条件的，终止租赁合同，承租人应</w:t>
      </w:r>
      <w:r>
        <w:rPr>
          <w:rFonts w:hint="eastAsia" w:ascii="仿宋_GB2312" w:hAnsi="仿宋_GB2312" w:eastAsia="仿宋_GB2312" w:cs="仿宋_GB2312"/>
          <w:color w:val="auto"/>
          <w:sz w:val="32"/>
          <w:szCs w:val="32"/>
          <w:u w:val="none"/>
          <w:lang w:eastAsia="zh-CN"/>
        </w:rPr>
        <w:t>在三个月内腾退</w:t>
      </w:r>
      <w:r>
        <w:rPr>
          <w:rFonts w:hint="eastAsia" w:ascii="仿宋_GB2312" w:hAnsi="仿宋_GB2312" w:eastAsia="仿宋_GB2312" w:cs="仿宋_GB2312"/>
          <w:color w:val="auto"/>
          <w:sz w:val="32"/>
          <w:szCs w:val="32"/>
          <w:u w:val="none"/>
        </w:rPr>
        <w:t>公共租赁住房。</w:t>
      </w:r>
    </w:p>
    <w:p>
      <w:pPr>
        <w:pStyle w:val="2"/>
        <w:ind w:firstLine="624"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b w:val="0"/>
          <w:bCs/>
          <w:color w:val="auto"/>
          <w:sz w:val="32"/>
          <w:szCs w:val="32"/>
          <w:u w:val="none"/>
          <w:lang w:val="en-US" w:eastAsia="zh-CN"/>
        </w:rPr>
        <w:t>四十</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pacing w:val="-4"/>
          <w:sz w:val="32"/>
          <w:szCs w:val="32"/>
          <w:u w:val="none"/>
          <w:lang w:val="en-US" w:eastAsia="zh-CN"/>
        </w:rPr>
        <w:t xml:space="preserve">  主</w:t>
      </w:r>
      <w:r>
        <w:rPr>
          <w:rFonts w:hint="eastAsia" w:ascii="仿宋_GB2312" w:hAnsi="仿宋_GB2312" w:eastAsia="仿宋_GB2312" w:cs="仿宋_GB2312"/>
          <w:color w:val="auto"/>
          <w:sz w:val="32"/>
          <w:szCs w:val="32"/>
          <w:u w:val="none"/>
        </w:rPr>
        <w:t>承租人在租赁期限内死亡的，经</w:t>
      </w:r>
      <w:r>
        <w:rPr>
          <w:rFonts w:hint="eastAsia" w:ascii="仿宋_GB2312" w:hAnsi="仿宋_GB2312" w:eastAsia="仿宋_GB2312" w:cs="仿宋_GB2312"/>
          <w:color w:val="auto"/>
          <w:sz w:val="32"/>
          <w:szCs w:val="32"/>
          <w:u w:val="none"/>
          <w:lang w:eastAsia="zh-CN"/>
        </w:rPr>
        <w:t>由户籍所在区</w:t>
      </w:r>
      <w:r>
        <w:rPr>
          <w:rFonts w:hint="eastAsia" w:ascii="仿宋_GB2312" w:hAnsi="仿宋_GB2312" w:eastAsia="仿宋_GB2312" w:cs="仿宋_GB2312"/>
          <w:color w:val="auto"/>
          <w:sz w:val="32"/>
          <w:szCs w:val="32"/>
          <w:u w:val="none"/>
        </w:rPr>
        <w:t>住房保障部门复核，承租家庭</w:t>
      </w:r>
      <w:r>
        <w:rPr>
          <w:rFonts w:hint="eastAsia" w:ascii="仿宋_GB2312" w:hAnsi="仿宋_GB2312" w:eastAsia="仿宋_GB2312" w:cs="仿宋_GB2312"/>
          <w:color w:val="auto"/>
          <w:sz w:val="32"/>
          <w:szCs w:val="32"/>
          <w:u w:val="none"/>
          <w:lang w:eastAsia="zh-CN"/>
        </w:rPr>
        <w:t>仍然</w:t>
      </w:r>
      <w:r>
        <w:rPr>
          <w:rFonts w:hint="eastAsia" w:ascii="仿宋_GB2312" w:hAnsi="仿宋_GB2312" w:eastAsia="仿宋_GB2312" w:cs="仿宋_GB2312"/>
          <w:color w:val="auto"/>
          <w:sz w:val="32"/>
          <w:szCs w:val="32"/>
          <w:u w:val="none"/>
        </w:rPr>
        <w:t>符合公共租赁住房准入条件的，由承租家庭</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rPr>
        <w:t>共同承租人</w:t>
      </w:r>
      <w:r>
        <w:rPr>
          <w:rFonts w:hint="eastAsia" w:ascii="仿宋_GB2312" w:hAnsi="仿宋_GB2312" w:eastAsia="仿宋_GB2312" w:cs="仿宋_GB2312"/>
          <w:color w:val="auto"/>
          <w:sz w:val="32"/>
          <w:szCs w:val="32"/>
          <w:u w:val="none"/>
          <w:lang w:eastAsia="zh-CN"/>
        </w:rPr>
        <w:t>中确定</w:t>
      </w:r>
      <w:r>
        <w:rPr>
          <w:rFonts w:hint="eastAsia" w:ascii="仿宋_GB2312" w:hAnsi="仿宋_GB2312" w:eastAsia="仿宋_GB2312" w:cs="仿宋_GB2312"/>
          <w:color w:val="auto"/>
          <w:sz w:val="32"/>
          <w:szCs w:val="32"/>
          <w:u w:val="none"/>
        </w:rPr>
        <w:t>新的</w:t>
      </w:r>
      <w:r>
        <w:rPr>
          <w:rFonts w:hint="eastAsia" w:ascii="仿宋_GB2312" w:hAnsi="仿宋_GB2312" w:eastAsia="仿宋_GB2312" w:cs="仿宋_GB2312"/>
          <w:color w:val="auto"/>
          <w:sz w:val="32"/>
          <w:szCs w:val="32"/>
          <w:u w:val="none"/>
          <w:lang w:eastAsia="zh-CN"/>
        </w:rPr>
        <w:t>主</w:t>
      </w:r>
      <w:r>
        <w:rPr>
          <w:rFonts w:hint="eastAsia" w:ascii="仿宋_GB2312" w:hAnsi="仿宋_GB2312" w:eastAsia="仿宋_GB2312" w:cs="仿宋_GB2312"/>
          <w:color w:val="auto"/>
          <w:sz w:val="32"/>
          <w:szCs w:val="32"/>
          <w:u w:val="none"/>
        </w:rPr>
        <w:t>承租人与</w:t>
      </w:r>
      <w:r>
        <w:rPr>
          <w:rFonts w:hint="eastAsia" w:ascii="仿宋_GB2312" w:hAnsi="仿宋_GB2312" w:eastAsia="仿宋_GB2312" w:cs="仿宋_GB2312"/>
          <w:color w:val="auto"/>
          <w:sz w:val="32"/>
          <w:szCs w:val="32"/>
          <w:u w:val="none"/>
          <w:lang w:val="en-US" w:eastAsia="zh-CN"/>
        </w:rPr>
        <w:t>区住房保障部门（</w:t>
      </w:r>
      <w:r>
        <w:rPr>
          <w:rFonts w:hint="eastAsia" w:ascii="仿宋_GB2312" w:hAnsi="仿宋_GB2312" w:eastAsia="仿宋_GB2312" w:cs="仿宋_GB2312"/>
          <w:color w:val="auto"/>
          <w:sz w:val="32"/>
          <w:szCs w:val="32"/>
          <w:u w:val="none"/>
        </w:rPr>
        <w:t>或其委托的运营</w:t>
      </w:r>
      <w:r>
        <w:rPr>
          <w:rFonts w:hint="eastAsia" w:ascii="仿宋_GB2312" w:hAnsi="仿宋_GB2312" w:eastAsia="仿宋_GB2312" w:cs="仿宋_GB2312"/>
          <w:color w:val="auto"/>
          <w:sz w:val="32"/>
          <w:szCs w:val="32"/>
          <w:u w:val="none"/>
          <w:lang w:eastAsia="zh-CN"/>
        </w:rPr>
        <w:t>服务</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 xml:space="preserve">重新签订租赁合同。家庭无共同承租人的，租赁合同自动终止。    </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 xml:space="preserve">第四十一条 </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val="0"/>
          <w:bCs/>
          <w:color w:val="auto"/>
          <w:sz w:val="32"/>
          <w:szCs w:val="32"/>
          <w:u w:val="none"/>
          <w:lang w:val="en-US" w:eastAsia="zh-CN"/>
        </w:rPr>
        <w:t>承租人所承租的</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出现了安全隐患，须由具有资质的机构出具不适宜居住的危房鉴定报告，</w:t>
      </w:r>
      <w:r>
        <w:rPr>
          <w:rFonts w:hint="eastAsia" w:ascii="仿宋_GB2312" w:hAnsi="仿宋_GB2312" w:eastAsia="仿宋_GB2312" w:cs="仿宋_GB2312"/>
          <w:color w:val="auto"/>
          <w:sz w:val="32"/>
          <w:szCs w:val="32"/>
          <w:u w:val="none"/>
          <w:lang w:val="en-US" w:eastAsia="zh-CN"/>
        </w:rPr>
        <w:t>区住房保障部门（</w:t>
      </w:r>
      <w:r>
        <w:rPr>
          <w:rFonts w:hint="eastAsia" w:ascii="仿宋_GB2312" w:hAnsi="仿宋_GB2312" w:eastAsia="仿宋_GB2312" w:cs="仿宋_GB2312"/>
          <w:color w:val="auto"/>
          <w:sz w:val="32"/>
          <w:szCs w:val="32"/>
          <w:u w:val="none"/>
        </w:rPr>
        <w:t>或者其委托的运营</w:t>
      </w:r>
      <w:r>
        <w:rPr>
          <w:rFonts w:hint="eastAsia" w:ascii="仿宋_GB2312" w:hAnsi="仿宋_GB2312" w:eastAsia="仿宋_GB2312" w:cs="仿宋_GB2312"/>
          <w:color w:val="auto"/>
          <w:sz w:val="32"/>
          <w:szCs w:val="32"/>
          <w:u w:val="none"/>
          <w:lang w:eastAsia="zh-CN"/>
        </w:rPr>
        <w:t>服务</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可</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承租人调</w:t>
      </w:r>
      <w:r>
        <w:rPr>
          <w:rFonts w:hint="eastAsia" w:ascii="仿宋_GB2312" w:hAnsi="仿宋_GB2312" w:eastAsia="仿宋_GB2312" w:cs="仿宋_GB2312"/>
          <w:color w:val="auto"/>
          <w:sz w:val="32"/>
          <w:szCs w:val="32"/>
          <w:u w:val="none"/>
          <w:lang w:eastAsia="zh-CN"/>
        </w:rPr>
        <w:t>剂</w:t>
      </w:r>
      <w:r>
        <w:rPr>
          <w:rFonts w:hint="eastAsia" w:ascii="仿宋_GB2312" w:hAnsi="仿宋_GB2312" w:eastAsia="仿宋_GB2312" w:cs="仿宋_GB2312"/>
          <w:color w:val="auto"/>
          <w:sz w:val="32"/>
          <w:szCs w:val="32"/>
          <w:u w:val="none"/>
        </w:rPr>
        <w:t>其他公共租赁住房房源</w:t>
      </w:r>
      <w:r>
        <w:rPr>
          <w:rFonts w:hint="eastAsia" w:ascii="仿宋_GB2312" w:hAnsi="仿宋_GB2312" w:eastAsia="仿宋_GB2312" w:cs="仿宋_GB2312"/>
          <w:color w:val="auto"/>
          <w:sz w:val="32"/>
          <w:szCs w:val="32"/>
          <w:u w:val="none"/>
          <w:lang w:eastAsia="zh-CN"/>
        </w:rPr>
        <w:t>用于重新配租，在腾退期间采取租赁补贴方式对承租人予以保障。本区无公共租赁住房房源可调剂的，可根据承租人意愿选择调整为租赁补贴，并享受一次优先配租。</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color w:val="auto"/>
          <w:sz w:val="32"/>
          <w:szCs w:val="32"/>
          <w:u w:val="none"/>
          <w:lang w:val="en-US" w:eastAsia="zh-CN"/>
        </w:rPr>
        <w:t>第四十二条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承租人经</w:t>
      </w:r>
      <w:r>
        <w:rPr>
          <w:rFonts w:hint="eastAsia" w:ascii="仿宋_GB2312" w:hAnsi="仿宋_GB2312" w:eastAsia="仿宋_GB2312" w:cs="仿宋_GB2312"/>
          <w:color w:val="auto"/>
          <w:sz w:val="32"/>
          <w:szCs w:val="32"/>
          <w:u w:val="none"/>
          <w:lang w:val="en-US" w:eastAsia="zh-CN"/>
        </w:rPr>
        <w:t>区住房保障部门</w:t>
      </w:r>
      <w:r>
        <w:rPr>
          <w:rFonts w:hint="eastAsia" w:ascii="仿宋_GB2312" w:hAnsi="仿宋_GB2312" w:eastAsia="仿宋_GB2312" w:cs="仿宋_GB2312"/>
          <w:color w:val="auto"/>
          <w:sz w:val="32"/>
          <w:szCs w:val="32"/>
          <w:u w:val="none"/>
        </w:rPr>
        <w:t>或者其委托的运营</w:t>
      </w:r>
      <w:r>
        <w:rPr>
          <w:rFonts w:hint="eastAsia" w:ascii="仿宋_GB2312" w:hAnsi="仿宋_GB2312" w:eastAsia="仿宋_GB2312" w:cs="仿宋_GB2312"/>
          <w:color w:val="auto"/>
          <w:sz w:val="32"/>
          <w:szCs w:val="32"/>
          <w:u w:val="none"/>
          <w:lang w:eastAsia="zh-CN"/>
        </w:rPr>
        <w:t>服务</w:t>
      </w:r>
      <w:r>
        <w:rPr>
          <w:rFonts w:hint="eastAsia" w:ascii="仿宋_GB2312" w:hAnsi="仿宋_GB2312" w:eastAsia="仿宋_GB2312" w:cs="仿宋_GB2312"/>
          <w:color w:val="auto"/>
          <w:sz w:val="32"/>
          <w:szCs w:val="32"/>
          <w:u w:val="none"/>
        </w:rPr>
        <w:t>单位审核</w:t>
      </w:r>
      <w:r>
        <w:rPr>
          <w:rFonts w:hint="eastAsia" w:ascii="仿宋_GB2312" w:hAnsi="仿宋_GB2312" w:eastAsia="仿宋_GB2312" w:cs="仿宋_GB2312"/>
          <w:color w:val="auto"/>
          <w:sz w:val="32"/>
          <w:szCs w:val="32"/>
          <w:u w:val="none"/>
          <w:lang w:eastAsia="zh-CN"/>
        </w:rPr>
        <w:t>资格后，可以在承租</w:t>
      </w:r>
      <w:r>
        <w:rPr>
          <w:rFonts w:hint="eastAsia" w:ascii="仿宋_GB2312" w:hAnsi="仿宋_GB2312" w:eastAsia="仿宋_GB2312" w:cs="仿宋_GB2312"/>
          <w:color w:val="auto"/>
          <w:sz w:val="32"/>
          <w:szCs w:val="32"/>
          <w:u w:val="none"/>
        </w:rPr>
        <w:t>期内</w:t>
      </w:r>
      <w:r>
        <w:rPr>
          <w:rFonts w:hint="eastAsia" w:ascii="仿宋_GB2312" w:hAnsi="仿宋_GB2312" w:eastAsia="仿宋_GB2312" w:cs="仿宋_GB2312"/>
          <w:color w:val="auto"/>
          <w:sz w:val="32"/>
          <w:szCs w:val="32"/>
          <w:u w:val="none"/>
          <w:lang w:eastAsia="zh-CN"/>
        </w:rPr>
        <w:t>在政府提供的换房平台上</w:t>
      </w:r>
      <w:r>
        <w:rPr>
          <w:rFonts w:hint="eastAsia" w:ascii="仿宋_GB2312" w:hAnsi="仿宋_GB2312" w:eastAsia="仿宋_GB2312" w:cs="仿宋_GB2312"/>
          <w:color w:val="auto"/>
          <w:sz w:val="32"/>
          <w:szCs w:val="32"/>
          <w:u w:val="none"/>
        </w:rPr>
        <w:t>相互调换公共租赁住房房源，房源调换应符合</w:t>
      </w:r>
      <w:r>
        <w:rPr>
          <w:rFonts w:hint="eastAsia" w:ascii="仿宋_GB2312" w:hAnsi="仿宋_GB2312" w:eastAsia="仿宋_GB2312" w:cs="仿宋_GB2312"/>
          <w:color w:val="auto"/>
          <w:sz w:val="32"/>
          <w:szCs w:val="32"/>
          <w:u w:val="none"/>
          <w:lang w:eastAsia="zh-CN"/>
        </w:rPr>
        <w:t>下列</w:t>
      </w:r>
      <w:r>
        <w:rPr>
          <w:rFonts w:hint="eastAsia" w:ascii="仿宋_GB2312" w:hAnsi="仿宋_GB2312" w:eastAsia="仿宋_GB2312" w:cs="仿宋_GB2312"/>
          <w:color w:val="auto"/>
          <w:sz w:val="32"/>
          <w:szCs w:val="32"/>
          <w:u w:val="none"/>
        </w:rPr>
        <w:t>要求：</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调换双方应自主自愿</w:t>
      </w:r>
      <w:r>
        <w:rPr>
          <w:rFonts w:hint="eastAsia" w:ascii="仿宋_GB2312" w:hAnsi="仿宋_GB2312" w:eastAsia="仿宋_GB2312" w:cs="仿宋_GB2312"/>
          <w:color w:val="auto"/>
          <w:sz w:val="32"/>
          <w:szCs w:val="32"/>
          <w:u w:val="none"/>
          <w:lang w:eastAsia="zh-CN"/>
        </w:rPr>
        <w:t>、自找换房对象</w:t>
      </w:r>
      <w:r>
        <w:rPr>
          <w:rFonts w:hint="eastAsia" w:ascii="仿宋_GB2312" w:hAnsi="仿宋_GB2312" w:eastAsia="仿宋_GB2312" w:cs="仿宋_GB2312"/>
          <w:color w:val="auto"/>
          <w:sz w:val="32"/>
          <w:szCs w:val="32"/>
          <w:u w:val="none"/>
        </w:rPr>
        <w:t>、无偿调换；</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房源调换前，双方应结清所有费用，解除原租赁合同；</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调换双方应签</w:t>
      </w:r>
      <w:r>
        <w:rPr>
          <w:rFonts w:hint="eastAsia" w:ascii="仿宋_GB2312" w:hAnsi="仿宋_GB2312" w:eastAsia="仿宋_GB2312" w:cs="仿宋_GB2312"/>
          <w:color w:val="auto"/>
          <w:sz w:val="32"/>
          <w:szCs w:val="32"/>
          <w:u w:val="none"/>
          <w:lang w:eastAsia="zh-CN"/>
        </w:rPr>
        <w:t>订互</w:t>
      </w:r>
      <w:r>
        <w:rPr>
          <w:rFonts w:hint="eastAsia" w:ascii="仿宋_GB2312" w:hAnsi="仿宋_GB2312" w:eastAsia="仿宋_GB2312" w:cs="仿宋_GB2312"/>
          <w:color w:val="auto"/>
          <w:sz w:val="32"/>
          <w:szCs w:val="32"/>
          <w:u w:val="none"/>
        </w:rPr>
        <w:t>换协议，并重新签订租赁合同</w:t>
      </w:r>
      <w:r>
        <w:rPr>
          <w:rFonts w:hint="eastAsia" w:ascii="仿宋_GB2312" w:hAnsi="仿宋_GB2312" w:eastAsia="仿宋_GB2312" w:cs="仿宋_GB2312"/>
          <w:color w:val="auto"/>
          <w:sz w:val="32"/>
          <w:szCs w:val="32"/>
          <w:u w:val="none"/>
          <w:lang w:eastAsia="zh-CN"/>
        </w:rPr>
        <w:t>，租赁期限仍按原租赁合同执行</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（四）原则上一年内只能调换一次。</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lang w:eastAsia="zh-CN"/>
        </w:rPr>
      </w:pPr>
    </w:p>
    <w:p>
      <w:pPr>
        <w:keepNext w:val="0"/>
        <w:keepLines w:val="0"/>
        <w:pageBreakBefore w:val="0"/>
        <w:numPr>
          <w:ilvl w:val="0"/>
          <w:numId w:val="0"/>
        </w:numPr>
        <w:kinsoku/>
        <w:wordWrap/>
        <w:overflowPunct/>
        <w:topLinePunct w:val="0"/>
        <w:autoSpaceDE/>
        <w:autoSpaceDN/>
        <w:bidi w:val="0"/>
        <w:adjustRightInd/>
        <w:spacing w:line="240" w:lineRule="auto"/>
        <w:ind w:leftChars="200"/>
        <w:jc w:val="center"/>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第十二章  租赁补贴合同管理</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 xml:space="preserve">第四十三条 </w:t>
      </w:r>
      <w:r>
        <w:rPr>
          <w:rFonts w:hint="eastAsia" w:ascii="仿宋_GB2312" w:hAnsi="仿宋_GB2312" w:eastAsia="仿宋_GB2312" w:cs="仿宋_GB2312"/>
          <w:color w:val="auto"/>
          <w:sz w:val="32"/>
          <w:szCs w:val="32"/>
          <w:u w:val="none"/>
        </w:rPr>
        <w:t xml:space="preserve"> 发放租赁补贴时，区住房保障部门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或其</w:t>
      </w:r>
      <w:r>
        <w:rPr>
          <w:rFonts w:hint="eastAsia" w:ascii="仿宋_GB2312" w:hAnsi="仿宋_GB2312" w:eastAsia="仿宋_GB2312" w:cs="仿宋_GB2312"/>
          <w:color w:val="auto"/>
          <w:sz w:val="32"/>
          <w:szCs w:val="32"/>
          <w:u w:val="none"/>
        </w:rPr>
        <w:t>委托</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运营</w:t>
      </w:r>
      <w:r>
        <w:rPr>
          <w:rFonts w:hint="eastAsia" w:ascii="仿宋_GB2312" w:hAnsi="仿宋_GB2312" w:eastAsia="仿宋_GB2312" w:cs="仿宋_GB2312"/>
          <w:color w:val="auto"/>
          <w:sz w:val="32"/>
          <w:szCs w:val="32"/>
          <w:u w:val="none"/>
          <w:lang w:eastAsia="zh-CN"/>
        </w:rPr>
        <w:t>服务</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应当与租赁补贴申请</w:t>
      </w:r>
      <w:r>
        <w:rPr>
          <w:rFonts w:hint="eastAsia" w:ascii="仿宋_GB2312" w:hAnsi="仿宋_GB2312" w:eastAsia="仿宋_GB2312" w:cs="仿宋_GB2312"/>
          <w:color w:val="auto"/>
          <w:sz w:val="32"/>
          <w:szCs w:val="32"/>
          <w:u w:val="none"/>
        </w:rPr>
        <w:t>人签订租赁</w:t>
      </w:r>
      <w:r>
        <w:rPr>
          <w:rFonts w:hint="eastAsia" w:ascii="仿宋_GB2312" w:hAnsi="仿宋_GB2312" w:eastAsia="仿宋_GB2312" w:cs="仿宋_GB2312"/>
          <w:color w:val="auto"/>
          <w:sz w:val="32"/>
          <w:szCs w:val="32"/>
          <w:u w:val="none"/>
          <w:lang w:val="en-US" w:eastAsia="zh-CN"/>
        </w:rPr>
        <w:t>补贴</w:t>
      </w:r>
      <w:r>
        <w:rPr>
          <w:rFonts w:hint="eastAsia" w:ascii="仿宋_GB2312" w:hAnsi="仿宋_GB2312" w:eastAsia="仿宋_GB2312" w:cs="仿宋_GB2312"/>
          <w:color w:val="auto"/>
          <w:sz w:val="32"/>
          <w:szCs w:val="32"/>
          <w:u w:val="none"/>
        </w:rPr>
        <w:t>合同</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第四十四条  公共租赁住房</w:t>
      </w:r>
      <w:r>
        <w:rPr>
          <w:rFonts w:hint="eastAsia" w:ascii="仿宋_GB2312" w:hAnsi="仿宋_GB2312" w:eastAsia="仿宋_GB2312" w:cs="仿宋_GB2312"/>
          <w:color w:val="auto"/>
          <w:sz w:val="32"/>
          <w:szCs w:val="32"/>
          <w:u w:val="none"/>
        </w:rPr>
        <w:t>租赁补贴</w:t>
      </w:r>
      <w:r>
        <w:rPr>
          <w:rFonts w:hint="eastAsia" w:ascii="仿宋_GB2312" w:hAnsi="仿宋_GB2312" w:eastAsia="仿宋_GB2312" w:cs="仿宋_GB2312"/>
          <w:color w:val="auto"/>
          <w:sz w:val="32"/>
          <w:szCs w:val="32"/>
          <w:u w:val="none"/>
          <w:lang w:val="en-US" w:eastAsia="zh-CN"/>
        </w:rPr>
        <w:t>合同应当</w:t>
      </w:r>
      <w:r>
        <w:rPr>
          <w:rFonts w:hint="eastAsia" w:ascii="仿宋_GB2312" w:hAnsi="仿宋_GB2312" w:eastAsia="仿宋_GB2312" w:cs="仿宋_GB2312"/>
          <w:color w:val="auto"/>
          <w:sz w:val="32"/>
          <w:szCs w:val="32"/>
          <w:u w:val="none"/>
        </w:rPr>
        <w:t>明确下列内容：</w:t>
      </w:r>
    </w:p>
    <w:p>
      <w:pPr>
        <w:keepNext w:val="0"/>
        <w:keepLines w:val="0"/>
        <w:pageBreakBefore w:val="0"/>
        <w:kinsoku/>
        <w:wordWrap/>
        <w:overflowPunct/>
        <w:topLinePunct w:val="0"/>
        <w:autoSpaceDE/>
        <w:autoSpaceDN/>
        <w:bidi w:val="0"/>
        <w:adjustRightInd/>
        <w:spacing w:line="240" w:lineRule="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（一）租赁补贴申请人及</w:t>
      </w:r>
      <w:r>
        <w:rPr>
          <w:rFonts w:hint="eastAsia" w:ascii="仿宋_GB2312" w:hAnsi="仿宋_GB2312" w:eastAsia="仿宋_GB2312" w:cs="仿宋_GB2312"/>
          <w:color w:val="auto"/>
          <w:sz w:val="32"/>
          <w:szCs w:val="32"/>
          <w:u w:val="none"/>
          <w:lang w:eastAsia="zh-CN"/>
        </w:rPr>
        <w:t>共同申请</w:t>
      </w:r>
      <w:r>
        <w:rPr>
          <w:rFonts w:hint="eastAsia" w:ascii="仿宋_GB2312" w:hAnsi="仿宋_GB2312" w:eastAsia="仿宋_GB2312" w:cs="仿宋_GB2312"/>
          <w:color w:val="auto"/>
          <w:sz w:val="32"/>
          <w:szCs w:val="32"/>
          <w:u w:val="none"/>
        </w:rPr>
        <w:t>家庭成员的姓名、身份证号码、联系方式；</w:t>
      </w:r>
    </w:p>
    <w:p>
      <w:pPr>
        <w:keepNext w:val="0"/>
        <w:keepLines w:val="0"/>
        <w:pageBreakBefore w:val="0"/>
        <w:numPr>
          <w:ilvl w:val="0"/>
          <w:numId w:val="4"/>
        </w:numPr>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租赁补贴申请人及</w:t>
      </w:r>
      <w:r>
        <w:rPr>
          <w:rFonts w:hint="eastAsia" w:ascii="仿宋_GB2312" w:hAnsi="仿宋_GB2312" w:eastAsia="仿宋_GB2312" w:cs="仿宋_GB2312"/>
          <w:color w:val="auto"/>
          <w:sz w:val="32"/>
          <w:szCs w:val="32"/>
          <w:u w:val="none"/>
          <w:lang w:eastAsia="zh-CN"/>
        </w:rPr>
        <w:t>共同申请</w:t>
      </w:r>
      <w:r>
        <w:rPr>
          <w:rFonts w:hint="eastAsia" w:ascii="仿宋_GB2312" w:hAnsi="仿宋_GB2312" w:eastAsia="仿宋_GB2312" w:cs="仿宋_GB2312"/>
          <w:color w:val="auto"/>
          <w:sz w:val="32"/>
          <w:szCs w:val="32"/>
          <w:u w:val="none"/>
        </w:rPr>
        <w:t>家庭成员的自有住房（含租住公房）建筑面积；</w:t>
      </w:r>
    </w:p>
    <w:p>
      <w:pPr>
        <w:keepNext w:val="0"/>
        <w:keepLines w:val="0"/>
        <w:pageBreakBefore w:val="0"/>
        <w:numPr>
          <w:ilvl w:val="0"/>
          <w:numId w:val="4"/>
        </w:numPr>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与房屋出租人签订的房屋</w:t>
      </w:r>
      <w:r>
        <w:rPr>
          <w:rFonts w:hint="eastAsia" w:ascii="仿宋_GB2312" w:hAnsi="仿宋_GB2312" w:eastAsia="仿宋_GB2312" w:cs="仿宋_GB2312"/>
          <w:color w:val="auto"/>
          <w:sz w:val="32"/>
          <w:szCs w:val="32"/>
          <w:u w:val="none"/>
        </w:rPr>
        <w:t>租赁</w:t>
      </w:r>
      <w:r>
        <w:rPr>
          <w:rFonts w:hint="eastAsia" w:ascii="仿宋_GB2312" w:hAnsi="仿宋_GB2312" w:eastAsia="仿宋_GB2312" w:cs="仿宋_GB2312"/>
          <w:color w:val="auto"/>
          <w:sz w:val="32"/>
          <w:szCs w:val="32"/>
          <w:u w:val="none"/>
          <w:lang w:eastAsia="zh-CN"/>
        </w:rPr>
        <w:t>合同所标明的出租方及承租方的姓名、房屋</w:t>
      </w:r>
      <w:r>
        <w:rPr>
          <w:rFonts w:hint="eastAsia" w:ascii="仿宋_GB2312" w:hAnsi="仿宋_GB2312" w:eastAsia="仿宋_GB2312" w:cs="仿宋_GB2312"/>
          <w:color w:val="auto"/>
          <w:sz w:val="32"/>
          <w:szCs w:val="32"/>
          <w:u w:val="none"/>
        </w:rPr>
        <w:t>地址、建筑面积、租金</w:t>
      </w:r>
      <w:r>
        <w:rPr>
          <w:rFonts w:hint="eastAsia" w:ascii="仿宋_GB2312" w:hAnsi="仿宋_GB2312" w:eastAsia="仿宋_GB2312" w:cs="仿宋_GB2312"/>
          <w:color w:val="auto"/>
          <w:sz w:val="32"/>
          <w:szCs w:val="32"/>
          <w:u w:val="none"/>
          <w:lang w:eastAsia="zh-CN"/>
        </w:rPr>
        <w:t>等信息</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（四）租赁补贴的发放标准、形式和期限（</w:t>
      </w:r>
      <w:r>
        <w:rPr>
          <w:rFonts w:hint="eastAsia" w:ascii="仿宋_GB2312" w:hAnsi="仿宋_GB2312" w:eastAsia="仿宋_GB2312" w:cs="仿宋_GB2312"/>
          <w:color w:val="auto"/>
          <w:kern w:val="0"/>
          <w:sz w:val="32"/>
          <w:szCs w:val="32"/>
          <w:u w:val="none"/>
          <w:lang w:val="en-US" w:eastAsia="zh-CN" w:bidi="ar"/>
        </w:rPr>
        <w:t>一般3年，最长不超过5年</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（五）双方的权利与义务；</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（六）租赁补贴期满需提前三个月续签的规定；</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（七）条件发生变化应主动申报的情形；</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八</w:t>
      </w:r>
      <w:r>
        <w:rPr>
          <w:rFonts w:hint="eastAsia" w:ascii="仿宋_GB2312" w:hAnsi="仿宋_GB2312" w:eastAsia="仿宋_GB2312" w:cs="仿宋_GB2312"/>
          <w:color w:val="auto"/>
          <w:sz w:val="32"/>
          <w:szCs w:val="32"/>
          <w:u w:val="none"/>
        </w:rPr>
        <w:t>）停发租赁补贴</w:t>
      </w:r>
      <w:r>
        <w:rPr>
          <w:rFonts w:hint="eastAsia" w:ascii="仿宋_GB2312" w:hAnsi="仿宋_GB2312" w:eastAsia="仿宋_GB2312" w:cs="仿宋_GB2312"/>
          <w:color w:val="auto"/>
          <w:sz w:val="32"/>
          <w:szCs w:val="32"/>
          <w:u w:val="none"/>
          <w:lang w:eastAsia="zh-CN"/>
        </w:rPr>
        <w:t>、解除合同</w:t>
      </w:r>
      <w:r>
        <w:rPr>
          <w:rFonts w:hint="eastAsia" w:ascii="仿宋_GB2312" w:hAnsi="仿宋_GB2312" w:eastAsia="仿宋_GB2312" w:cs="仿宋_GB2312"/>
          <w:color w:val="auto"/>
          <w:sz w:val="32"/>
          <w:szCs w:val="32"/>
          <w:u w:val="none"/>
        </w:rPr>
        <w:t>的情形；</w:t>
      </w:r>
    </w:p>
    <w:p>
      <w:pPr>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）违约责任</w:t>
      </w:r>
      <w:r>
        <w:rPr>
          <w:rFonts w:hint="eastAsia" w:ascii="仿宋_GB2312" w:hAnsi="仿宋_GB2312" w:eastAsia="仿宋_GB2312" w:cs="仿宋_GB2312"/>
          <w:color w:val="auto"/>
          <w:sz w:val="32"/>
          <w:szCs w:val="32"/>
          <w:u w:val="none"/>
          <w:lang w:eastAsia="zh-CN"/>
        </w:rPr>
        <w:t>及争议解决方式</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jc w:val="left"/>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十</w:t>
      </w:r>
      <w:r>
        <w:rPr>
          <w:rFonts w:hint="eastAsia" w:ascii="仿宋_GB2312" w:hAnsi="仿宋_GB2312" w:eastAsia="仿宋_GB2312" w:cs="仿宋_GB2312"/>
          <w:color w:val="auto"/>
          <w:sz w:val="32"/>
          <w:szCs w:val="32"/>
          <w:u w:val="none"/>
        </w:rPr>
        <w:t>）其他约定。</w:t>
      </w:r>
    </w:p>
    <w:p>
      <w:pPr>
        <w:pStyle w:val="2"/>
        <w:ind w:firstLine="624"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eastAsia="zh-CN"/>
        </w:rPr>
        <w:t>四十五</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公共租赁住房</w:t>
      </w:r>
      <w:r>
        <w:rPr>
          <w:rFonts w:hint="eastAsia" w:ascii="仿宋_GB2312" w:hAnsi="仿宋_GB2312" w:eastAsia="仿宋_GB2312" w:cs="仿宋_GB2312"/>
          <w:color w:val="auto"/>
          <w:sz w:val="32"/>
          <w:szCs w:val="32"/>
          <w:u w:val="none"/>
        </w:rPr>
        <w:t>租赁</w:t>
      </w:r>
      <w:r>
        <w:rPr>
          <w:rFonts w:hint="eastAsia" w:ascii="仿宋_GB2312" w:hAnsi="仿宋_GB2312" w:eastAsia="仿宋_GB2312" w:cs="仿宋_GB2312"/>
          <w:color w:val="auto"/>
          <w:sz w:val="32"/>
          <w:szCs w:val="32"/>
          <w:u w:val="none"/>
          <w:lang w:eastAsia="zh-CN"/>
        </w:rPr>
        <w:t>补贴</w:t>
      </w:r>
      <w:r>
        <w:rPr>
          <w:rFonts w:hint="eastAsia" w:ascii="仿宋_GB2312" w:hAnsi="仿宋_GB2312" w:eastAsia="仿宋_GB2312" w:cs="仿宋_GB2312"/>
          <w:color w:val="auto"/>
          <w:sz w:val="32"/>
          <w:szCs w:val="32"/>
          <w:u w:val="none"/>
        </w:rPr>
        <w:t>合同期满，需要续</w:t>
      </w:r>
      <w:r>
        <w:rPr>
          <w:rFonts w:hint="eastAsia" w:ascii="仿宋_GB2312" w:hAnsi="仿宋_GB2312" w:eastAsia="仿宋_GB2312" w:cs="仿宋_GB2312"/>
          <w:color w:val="auto"/>
          <w:sz w:val="32"/>
          <w:szCs w:val="32"/>
          <w:u w:val="none"/>
          <w:lang w:eastAsia="zh-CN"/>
        </w:rPr>
        <w:t>签</w:t>
      </w:r>
      <w:r>
        <w:rPr>
          <w:rFonts w:hint="eastAsia" w:ascii="仿宋_GB2312" w:hAnsi="仿宋_GB2312" w:eastAsia="仿宋_GB2312" w:cs="仿宋_GB2312"/>
          <w:color w:val="auto"/>
          <w:sz w:val="32"/>
          <w:szCs w:val="32"/>
          <w:u w:val="none"/>
        </w:rPr>
        <w:t>的申请</w:t>
      </w:r>
      <w:r>
        <w:rPr>
          <w:rFonts w:hint="eastAsia" w:ascii="仿宋_GB2312" w:hAnsi="仿宋_GB2312" w:eastAsia="仿宋_GB2312" w:cs="仿宋_GB2312"/>
          <w:color w:val="auto"/>
          <w:sz w:val="32"/>
          <w:szCs w:val="32"/>
          <w:u w:val="none"/>
          <w:lang w:eastAsia="zh-CN"/>
        </w:rPr>
        <w:t>家庭</w:t>
      </w:r>
      <w:r>
        <w:rPr>
          <w:rFonts w:hint="eastAsia" w:ascii="仿宋_GB2312" w:hAnsi="仿宋_GB2312" w:eastAsia="仿宋_GB2312" w:cs="仿宋_GB2312"/>
          <w:color w:val="auto"/>
          <w:sz w:val="32"/>
          <w:szCs w:val="32"/>
          <w:u w:val="none"/>
        </w:rPr>
        <w:t>，应当</w:t>
      </w:r>
      <w:r>
        <w:rPr>
          <w:rFonts w:hint="eastAsia" w:ascii="仿宋_GB2312" w:hAnsi="仿宋_GB2312" w:eastAsia="仿宋_GB2312" w:cs="仿宋_GB2312"/>
          <w:color w:val="auto"/>
          <w:sz w:val="32"/>
          <w:szCs w:val="32"/>
          <w:u w:val="none"/>
          <w:lang w:eastAsia="zh-CN"/>
        </w:rPr>
        <w:t>提前三个月</w:t>
      </w:r>
      <w:r>
        <w:rPr>
          <w:rFonts w:hint="eastAsia" w:ascii="仿宋_GB2312" w:hAnsi="仿宋_GB2312" w:eastAsia="仿宋_GB2312" w:cs="仿宋_GB2312"/>
          <w:color w:val="auto"/>
          <w:sz w:val="32"/>
          <w:szCs w:val="32"/>
          <w:u w:val="none"/>
        </w:rPr>
        <w:t>向</w:t>
      </w:r>
      <w:r>
        <w:rPr>
          <w:rFonts w:hint="eastAsia" w:ascii="仿宋_GB2312" w:hAnsi="仿宋_GB2312" w:eastAsia="仿宋_GB2312" w:cs="仿宋_GB2312"/>
          <w:color w:val="auto"/>
          <w:sz w:val="32"/>
          <w:szCs w:val="32"/>
          <w:u w:val="none"/>
          <w:lang w:eastAsia="zh-CN"/>
        </w:rPr>
        <w:t>户籍所在区</w:t>
      </w:r>
      <w:r>
        <w:rPr>
          <w:rFonts w:hint="eastAsia" w:ascii="仿宋_GB2312" w:hAnsi="仿宋_GB2312" w:eastAsia="仿宋_GB2312" w:cs="仿宋_GB2312"/>
          <w:color w:val="auto"/>
          <w:sz w:val="32"/>
          <w:szCs w:val="32"/>
          <w:u w:val="none"/>
        </w:rPr>
        <w:t>住房保障部门提出续</w:t>
      </w:r>
      <w:r>
        <w:rPr>
          <w:rFonts w:hint="eastAsia" w:ascii="仿宋_GB2312" w:hAnsi="仿宋_GB2312" w:eastAsia="仿宋_GB2312" w:cs="仿宋_GB2312"/>
          <w:color w:val="auto"/>
          <w:sz w:val="32"/>
          <w:szCs w:val="32"/>
          <w:u w:val="none"/>
          <w:lang w:eastAsia="zh-CN"/>
        </w:rPr>
        <w:t>签</w:t>
      </w:r>
      <w:r>
        <w:rPr>
          <w:rFonts w:hint="eastAsia" w:ascii="仿宋_GB2312" w:hAnsi="仿宋_GB2312" w:eastAsia="仿宋_GB2312" w:cs="仿宋_GB2312"/>
          <w:color w:val="auto"/>
          <w:sz w:val="32"/>
          <w:szCs w:val="32"/>
          <w:u w:val="none"/>
        </w:rPr>
        <w:t>申请，</w:t>
      </w:r>
      <w:r>
        <w:rPr>
          <w:rFonts w:hint="eastAsia" w:ascii="仿宋_GB2312" w:hAnsi="仿宋_GB2312" w:eastAsia="仿宋_GB2312" w:cs="仿宋_GB2312"/>
          <w:color w:val="auto"/>
          <w:sz w:val="32"/>
          <w:szCs w:val="32"/>
          <w:u w:val="none"/>
          <w:lang w:eastAsia="zh-CN"/>
        </w:rPr>
        <w:t>由户籍所在区</w:t>
      </w:r>
      <w:r>
        <w:rPr>
          <w:rFonts w:hint="eastAsia" w:ascii="仿宋_GB2312" w:hAnsi="仿宋_GB2312" w:eastAsia="仿宋_GB2312" w:cs="仿宋_GB2312"/>
          <w:color w:val="auto"/>
          <w:sz w:val="32"/>
          <w:szCs w:val="32"/>
          <w:u w:val="none"/>
        </w:rPr>
        <w:t>住房保障部门会同有关部门对申请</w:t>
      </w:r>
      <w:r>
        <w:rPr>
          <w:rFonts w:hint="eastAsia" w:ascii="仿宋_GB2312" w:hAnsi="仿宋_GB2312" w:eastAsia="仿宋_GB2312" w:cs="仿宋_GB2312"/>
          <w:color w:val="auto"/>
          <w:sz w:val="32"/>
          <w:szCs w:val="32"/>
          <w:u w:val="none"/>
          <w:lang w:eastAsia="zh-CN"/>
        </w:rPr>
        <w:t>家庭的</w:t>
      </w:r>
      <w:r>
        <w:rPr>
          <w:rFonts w:hint="eastAsia" w:ascii="仿宋_GB2312" w:hAnsi="仿宋_GB2312" w:eastAsia="仿宋_GB2312" w:cs="仿宋_GB2312"/>
          <w:color w:val="auto"/>
          <w:sz w:val="32"/>
          <w:szCs w:val="32"/>
          <w:u w:val="none"/>
        </w:rPr>
        <w:t>资格再次进行审核。</w:t>
      </w:r>
    </w:p>
    <w:p>
      <w:pPr>
        <w:pStyle w:val="2"/>
        <w:ind w:firstLine="640"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在租赁补贴合同期限内条件发生变化的家庭须在</w:t>
      </w:r>
      <w:r>
        <w:rPr>
          <w:rFonts w:hint="eastAsia" w:ascii="仿宋_GB2312" w:hAnsi="仿宋_GB2312" w:eastAsia="仿宋_GB2312" w:cs="仿宋_GB2312"/>
          <w:color w:val="auto"/>
          <w:sz w:val="32"/>
          <w:szCs w:val="32"/>
          <w:u w:val="none"/>
          <w:lang w:val="en-US" w:eastAsia="zh-CN"/>
        </w:rPr>
        <w:t>30日内</w:t>
      </w:r>
      <w:r>
        <w:rPr>
          <w:rFonts w:hint="eastAsia" w:ascii="仿宋_GB2312" w:hAnsi="仿宋_GB2312" w:eastAsia="仿宋_GB2312" w:cs="仿宋_GB2312"/>
          <w:color w:val="auto"/>
          <w:sz w:val="32"/>
          <w:szCs w:val="32"/>
          <w:u w:val="none"/>
          <w:lang w:eastAsia="zh-CN"/>
        </w:rPr>
        <w:t>重新填写申请材料进行相关资格审核。</w:t>
      </w:r>
    </w:p>
    <w:p>
      <w:pPr>
        <w:pStyle w:val="2"/>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经审核，仍然</w:t>
      </w:r>
      <w:r>
        <w:rPr>
          <w:rFonts w:hint="eastAsia" w:ascii="仿宋_GB2312" w:hAnsi="仿宋_GB2312" w:eastAsia="仿宋_GB2312" w:cs="仿宋_GB2312"/>
          <w:color w:val="auto"/>
          <w:sz w:val="32"/>
          <w:szCs w:val="32"/>
          <w:u w:val="none"/>
        </w:rPr>
        <w:t>符合</w:t>
      </w:r>
      <w:r>
        <w:rPr>
          <w:rFonts w:hint="eastAsia" w:ascii="仿宋_GB2312" w:hAnsi="仿宋_GB2312" w:eastAsia="仿宋_GB2312" w:cs="仿宋_GB2312"/>
          <w:color w:val="auto"/>
          <w:kern w:val="0"/>
          <w:sz w:val="32"/>
          <w:szCs w:val="32"/>
          <w:u w:val="none"/>
          <w:lang w:val="en-US" w:eastAsia="zh-CN" w:bidi="ar"/>
        </w:rPr>
        <w:t>公共租赁住房租赁</w:t>
      </w:r>
      <w:r>
        <w:rPr>
          <w:rFonts w:hint="eastAsia" w:ascii="仿宋_GB2312" w:hAnsi="仿宋_GB2312" w:eastAsia="仿宋_GB2312" w:cs="仿宋_GB2312"/>
          <w:color w:val="auto"/>
          <w:sz w:val="32"/>
          <w:szCs w:val="32"/>
          <w:u w:val="none"/>
          <w:lang w:eastAsia="zh-CN"/>
        </w:rPr>
        <w:t>补贴发放</w:t>
      </w:r>
      <w:r>
        <w:rPr>
          <w:rFonts w:hint="eastAsia" w:ascii="仿宋_GB2312" w:hAnsi="仿宋_GB2312" w:eastAsia="仿宋_GB2312" w:cs="仿宋_GB2312"/>
          <w:color w:val="auto"/>
          <w:sz w:val="32"/>
          <w:szCs w:val="32"/>
          <w:u w:val="none"/>
        </w:rPr>
        <w:t>条件的，</w:t>
      </w:r>
      <w:r>
        <w:rPr>
          <w:rFonts w:hint="eastAsia" w:ascii="仿宋_GB2312" w:hAnsi="仿宋_GB2312" w:eastAsia="仿宋_GB2312" w:cs="仿宋_GB2312"/>
          <w:color w:val="auto"/>
          <w:sz w:val="32"/>
          <w:szCs w:val="32"/>
          <w:u w:val="none"/>
          <w:lang w:val="en-US" w:eastAsia="zh-CN"/>
        </w:rPr>
        <w:t>区住房保障部门（或其委托的运营服务单位）应</w:t>
      </w:r>
      <w:r>
        <w:rPr>
          <w:rFonts w:hint="eastAsia" w:ascii="仿宋_GB2312" w:hAnsi="仿宋_GB2312" w:eastAsia="仿宋_GB2312" w:cs="仿宋_GB2312"/>
          <w:color w:val="auto"/>
          <w:sz w:val="32"/>
          <w:szCs w:val="32"/>
          <w:u w:val="none"/>
        </w:rPr>
        <w:t>与</w:t>
      </w:r>
      <w:r>
        <w:rPr>
          <w:rFonts w:hint="eastAsia" w:ascii="仿宋_GB2312" w:hAnsi="仿宋_GB2312" w:eastAsia="仿宋_GB2312" w:cs="仿宋_GB2312"/>
          <w:color w:val="auto"/>
          <w:sz w:val="32"/>
          <w:szCs w:val="32"/>
          <w:u w:val="none"/>
          <w:lang w:eastAsia="zh-CN"/>
        </w:rPr>
        <w:t>申请家庭</w:t>
      </w:r>
      <w:r>
        <w:rPr>
          <w:rFonts w:hint="eastAsia" w:ascii="仿宋_GB2312" w:hAnsi="仿宋_GB2312" w:eastAsia="仿宋_GB2312" w:cs="仿宋_GB2312"/>
          <w:color w:val="auto"/>
          <w:sz w:val="32"/>
          <w:szCs w:val="32"/>
          <w:u w:val="none"/>
        </w:rPr>
        <w:t>及时重新签订租赁</w:t>
      </w:r>
      <w:r>
        <w:rPr>
          <w:rFonts w:hint="eastAsia" w:ascii="仿宋_GB2312" w:hAnsi="仿宋_GB2312" w:eastAsia="仿宋_GB2312" w:cs="仿宋_GB2312"/>
          <w:color w:val="auto"/>
          <w:sz w:val="32"/>
          <w:szCs w:val="32"/>
          <w:u w:val="none"/>
          <w:lang w:eastAsia="zh-CN"/>
        </w:rPr>
        <w:t>补贴</w:t>
      </w:r>
      <w:r>
        <w:rPr>
          <w:rFonts w:hint="eastAsia" w:ascii="仿宋_GB2312" w:hAnsi="仿宋_GB2312" w:eastAsia="仿宋_GB2312" w:cs="仿宋_GB2312"/>
          <w:color w:val="auto"/>
          <w:sz w:val="32"/>
          <w:szCs w:val="32"/>
          <w:u w:val="none"/>
        </w:rPr>
        <w:t>合同；不再符合</w:t>
      </w:r>
      <w:r>
        <w:rPr>
          <w:rFonts w:hint="eastAsia" w:ascii="仿宋_GB2312" w:hAnsi="仿宋_GB2312" w:eastAsia="仿宋_GB2312" w:cs="仿宋_GB2312"/>
          <w:color w:val="auto"/>
          <w:kern w:val="0"/>
          <w:sz w:val="32"/>
          <w:szCs w:val="32"/>
          <w:u w:val="none"/>
          <w:lang w:val="en-US" w:eastAsia="zh-CN" w:bidi="ar"/>
        </w:rPr>
        <w:t>公共租赁住房租赁</w:t>
      </w:r>
      <w:r>
        <w:rPr>
          <w:rFonts w:hint="eastAsia" w:ascii="仿宋_GB2312" w:hAnsi="仿宋_GB2312" w:eastAsia="仿宋_GB2312" w:cs="仿宋_GB2312"/>
          <w:color w:val="auto"/>
          <w:sz w:val="32"/>
          <w:szCs w:val="32"/>
          <w:u w:val="none"/>
          <w:lang w:eastAsia="zh-CN"/>
        </w:rPr>
        <w:t>补贴发放</w:t>
      </w:r>
      <w:r>
        <w:rPr>
          <w:rFonts w:hint="eastAsia" w:ascii="仿宋_GB2312" w:hAnsi="仿宋_GB2312" w:eastAsia="仿宋_GB2312" w:cs="仿宋_GB2312"/>
          <w:color w:val="auto"/>
          <w:sz w:val="32"/>
          <w:szCs w:val="32"/>
          <w:u w:val="none"/>
        </w:rPr>
        <w:t>条件的，终止租赁</w:t>
      </w:r>
      <w:r>
        <w:rPr>
          <w:rFonts w:hint="eastAsia" w:ascii="仿宋_GB2312" w:hAnsi="仿宋_GB2312" w:eastAsia="仿宋_GB2312" w:cs="仿宋_GB2312"/>
          <w:color w:val="auto"/>
          <w:sz w:val="32"/>
          <w:szCs w:val="32"/>
          <w:u w:val="none"/>
          <w:lang w:eastAsia="zh-CN"/>
        </w:rPr>
        <w:t>补贴</w:t>
      </w:r>
      <w:r>
        <w:rPr>
          <w:rFonts w:hint="eastAsia" w:ascii="仿宋_GB2312" w:hAnsi="仿宋_GB2312" w:eastAsia="仿宋_GB2312" w:cs="仿宋_GB2312"/>
          <w:color w:val="auto"/>
          <w:sz w:val="32"/>
          <w:szCs w:val="32"/>
          <w:u w:val="none"/>
        </w:rPr>
        <w:t>合同。</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第十三章  实物房源运营管理</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both"/>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第</w:t>
      </w:r>
      <w:r>
        <w:rPr>
          <w:rFonts w:hint="eastAsia" w:ascii="仿宋_GB2312" w:hAnsi="仿宋_GB2312" w:eastAsia="仿宋_GB2312" w:cs="仿宋_GB2312"/>
          <w:color w:val="auto"/>
          <w:sz w:val="32"/>
          <w:szCs w:val="32"/>
          <w:u w:val="none"/>
          <w:lang w:eastAsia="zh-CN"/>
        </w:rPr>
        <w:t>四十六</w:t>
      </w:r>
      <w:r>
        <w:rPr>
          <w:rFonts w:hint="eastAsia" w:ascii="仿宋_GB2312" w:hAnsi="仿宋_GB2312" w:eastAsia="仿宋_GB2312" w:cs="仿宋_GB2312"/>
          <w:color w:val="auto"/>
          <w:sz w:val="32"/>
          <w:szCs w:val="32"/>
          <w:u w:val="none"/>
          <w:lang w:val="en-US" w:eastAsia="zh-CN"/>
        </w:rPr>
        <w:t xml:space="preserve">条  </w:t>
      </w:r>
      <w:r>
        <w:rPr>
          <w:rFonts w:hint="eastAsia" w:ascii="仿宋_GB2312" w:hAnsi="仿宋_GB2312" w:eastAsia="仿宋_GB2312" w:cs="仿宋_GB2312"/>
          <w:color w:val="auto"/>
          <w:sz w:val="32"/>
          <w:szCs w:val="32"/>
          <w:u w:val="none"/>
          <w:lang w:eastAsia="zh-CN"/>
        </w:rPr>
        <w:t>区住房保障部门为所辖区内政府筹集的</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lang w:eastAsia="zh-CN"/>
        </w:rPr>
        <w:t>运营管理的责任主体单位。</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both"/>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区住房保障部门可指定</w:t>
      </w:r>
      <w:r>
        <w:rPr>
          <w:rFonts w:hint="eastAsia" w:ascii="仿宋_GB2312" w:hAnsi="仿宋_GB2312" w:eastAsia="仿宋_GB2312" w:cs="仿宋_GB2312"/>
          <w:color w:val="auto"/>
          <w:sz w:val="32"/>
          <w:szCs w:val="32"/>
          <w:u w:val="none"/>
          <w:lang w:val="en-US" w:eastAsia="zh-CN"/>
        </w:rPr>
        <w:t>或公开招投标选聘具有相关资质的运营服务单位进行委托管理。</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lang w:val="en-US" w:eastAsia="zh-CN"/>
        </w:rPr>
        <w:t>住房保障部门应与运营服务单位签订管理服务合同。</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both"/>
        <w:outlineLvl w:val="9"/>
        <w:rPr>
          <w:rFonts w:hint="eastAsia" w:ascii="仿宋_GB2312" w:hAnsi="仿宋" w:eastAsia="宋体"/>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第四十七条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 w:eastAsia="仿宋_GB2312"/>
          <w:color w:val="auto"/>
          <w:sz w:val="32"/>
          <w:szCs w:val="32"/>
          <w:u w:val="none"/>
          <w:lang w:val="en-US" w:eastAsia="zh-CN"/>
        </w:rPr>
        <w:t xml:space="preserve"> 政府筹集的公共租赁住房小区配套建设的经营性房屋的租赁权，应通过公共交易平台或委托专业拍卖公司，采取公开拍租方式，按“价高者得”的原则确定承租人。租赁期限原则上应在5年之内，最长不得超过7年</w:t>
      </w:r>
      <w:r>
        <w:rPr>
          <w:rFonts w:hint="eastAsia"/>
          <w:color w:val="auto"/>
          <w:u w:val="none"/>
          <w:lang w:eastAsia="zh-CN"/>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jc w:val="both"/>
        <w:outlineLvl w:val="9"/>
        <w:rPr>
          <w:rFonts w:hint="eastAsia" w:ascii="仿宋_GB2312" w:hAnsi="仿宋_GB2312" w:eastAsia="仿宋_GB2312" w:cs="仿宋_GB2312"/>
          <w:color w:val="auto"/>
          <w:sz w:val="32"/>
          <w:szCs w:val="32"/>
          <w:u w:val="none"/>
          <w:lang w:eastAsia="zh-CN"/>
        </w:rPr>
      </w:pPr>
      <w:r>
        <w:rPr>
          <w:rFonts w:hint="eastAsia" w:ascii="仿宋_GB2312" w:hAnsi="仿宋" w:eastAsia="仿宋_GB2312"/>
          <w:color w:val="auto"/>
          <w:sz w:val="32"/>
          <w:szCs w:val="32"/>
          <w:u w:val="none"/>
          <w:lang w:val="en-US" w:eastAsia="zh-CN"/>
        </w:rPr>
        <w:t>公共租赁住房小区配套建设的经营性房屋不得用于开设影响周边承租户生活或违反环保、安全等法律、法规的项目。</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第四十八条  综合性住房小区中用于公共租赁住房配套建设的经营性房屋面积为公共租赁住房总建筑面积的10%，具体房源由开发建设单位明确，建成后无偿移交给房源所在区住房保障部门。</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公共租赁住房</w:t>
      </w:r>
      <w:r>
        <w:rPr>
          <w:rFonts w:hint="eastAsia" w:ascii="仿宋_GB2312" w:hAnsi="仿宋_GB2312" w:eastAsia="仿宋_GB2312" w:cs="仿宋_GB2312"/>
          <w:color w:val="auto"/>
          <w:sz w:val="32"/>
          <w:szCs w:val="32"/>
          <w:u w:val="none"/>
        </w:rPr>
        <w:t>运营</w:t>
      </w:r>
      <w:r>
        <w:rPr>
          <w:rFonts w:hint="eastAsia" w:ascii="仿宋_GB2312" w:hAnsi="仿宋_GB2312" w:eastAsia="仿宋_GB2312" w:cs="仿宋_GB2312"/>
          <w:color w:val="auto"/>
          <w:sz w:val="32"/>
          <w:szCs w:val="32"/>
          <w:u w:val="none"/>
          <w:lang w:eastAsia="zh-CN"/>
        </w:rPr>
        <w:t>管理单位</w:t>
      </w:r>
      <w:r>
        <w:rPr>
          <w:rFonts w:hint="eastAsia" w:ascii="仿宋_GB2312" w:hAnsi="仿宋_GB2312" w:eastAsia="仿宋_GB2312" w:cs="仿宋_GB2312"/>
          <w:color w:val="auto"/>
          <w:sz w:val="32"/>
          <w:szCs w:val="32"/>
          <w:u w:val="none"/>
        </w:rPr>
        <w:t>不得擅自改变公共租赁住房的性质、用途及其配套设施的规划用途。</w:t>
      </w:r>
    </w:p>
    <w:p>
      <w:pPr>
        <w:spacing w:line="580" w:lineRule="exact"/>
        <w:ind w:firstLine="640" w:firstLineChars="200"/>
        <w:rPr>
          <w:rFonts w:hint="eastAsia" w:ascii="仿宋_GB2312" w:hAnsi="仿宋" w:eastAsia="宋体"/>
          <w:b w:val="0"/>
          <w:bCs/>
          <w:color w:val="auto"/>
          <w:sz w:val="32"/>
          <w:szCs w:val="32"/>
          <w:u w:val="none"/>
          <w:lang w:eastAsia="zh-CN"/>
        </w:rPr>
      </w:pPr>
      <w:r>
        <w:rPr>
          <w:rFonts w:hint="eastAsia" w:ascii="仿宋_GB2312" w:hAnsi="仿宋_GB2312" w:eastAsia="仿宋_GB2312" w:cs="仿宋_GB2312"/>
          <w:color w:val="auto"/>
          <w:kern w:val="2"/>
          <w:sz w:val="32"/>
          <w:szCs w:val="32"/>
          <w:u w:val="none"/>
          <w:lang w:val="en-US" w:eastAsia="zh-CN" w:bidi="ar-SA"/>
        </w:rPr>
        <w:t>第</w:t>
      </w:r>
      <w:r>
        <w:rPr>
          <w:rFonts w:hint="eastAsia" w:ascii="仿宋_GB2312" w:hAnsi="仿宋_GB2312" w:eastAsia="仿宋_GB2312" w:cs="仿宋_GB2312"/>
          <w:color w:val="auto"/>
          <w:sz w:val="32"/>
          <w:szCs w:val="32"/>
          <w:u w:val="none"/>
          <w:lang w:eastAsia="zh-CN"/>
        </w:rPr>
        <w:t>四十九</w:t>
      </w:r>
      <w:r>
        <w:rPr>
          <w:rFonts w:hint="eastAsia" w:ascii="仿宋_GB2312" w:hAnsi="仿宋_GB2312" w:eastAsia="仿宋_GB2312" w:cs="仿宋_GB2312"/>
          <w:color w:val="auto"/>
          <w:kern w:val="2"/>
          <w:sz w:val="32"/>
          <w:szCs w:val="32"/>
          <w:u w:val="none"/>
          <w:lang w:val="en-US" w:eastAsia="zh-CN" w:bidi="ar-SA"/>
        </w:rPr>
        <w:t>条  公共租赁住房小区物业服务费标准不高于同地段、同类型普通商品房小区物业服务费市场水平，由</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kern w:val="2"/>
          <w:sz w:val="32"/>
          <w:szCs w:val="32"/>
          <w:u w:val="none"/>
          <w:lang w:val="en-US" w:eastAsia="zh-CN" w:bidi="ar-SA"/>
        </w:rPr>
        <w:t>按相关规定报区价格主管部门备案后执行。</w:t>
      </w:r>
    </w:p>
    <w:p>
      <w:pPr>
        <w:keepNext w:val="0"/>
        <w:keepLines w:val="0"/>
        <w:pageBreakBefore w:val="0"/>
        <w:kinsoku/>
        <w:wordWrap/>
        <w:overflowPunct/>
        <w:topLinePunct w:val="0"/>
        <w:autoSpaceDE/>
        <w:autoSpaceDN/>
        <w:bidi w:val="0"/>
        <w:adjustRightInd/>
        <w:spacing w:line="240" w:lineRule="auto"/>
        <w:outlineLvl w:val="9"/>
        <w:rPr>
          <w:rFonts w:hint="eastAsia" w:ascii="仿宋_GB2312" w:hAnsi="仿宋_GB2312" w:eastAsia="仿宋_GB2312" w:cs="仿宋_GB2312"/>
          <w:color w:val="auto"/>
          <w:sz w:val="32"/>
          <w:szCs w:val="32"/>
          <w:u w:val="none"/>
        </w:rPr>
      </w:pPr>
    </w:p>
    <w:p>
      <w:pPr>
        <w:keepNext w:val="0"/>
        <w:keepLines w:val="0"/>
        <w:pageBreakBefore w:val="0"/>
        <w:numPr>
          <w:ilvl w:val="0"/>
          <w:numId w:val="0"/>
        </w:numPr>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第十四章  实物房源租金和维护管理</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eastAsia="zh-CN"/>
        </w:rPr>
      </w:pPr>
      <w:r>
        <w:rPr>
          <w:rFonts w:hint="eastAsia" w:ascii="仿宋_GB2312" w:hAnsi="仿宋" w:eastAsia="仿宋_GB2312"/>
          <w:b w:val="0"/>
          <w:bCs w:val="0"/>
          <w:color w:val="auto"/>
          <w:sz w:val="32"/>
          <w:szCs w:val="32"/>
          <w:u w:val="none"/>
          <w:lang w:eastAsia="zh-CN"/>
        </w:rPr>
        <w:t>第五十条</w:t>
      </w:r>
      <w:r>
        <w:rPr>
          <w:rFonts w:hint="eastAsia" w:ascii="仿宋_GB2312" w:hAnsi="仿宋" w:eastAsia="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公共租赁住房租金</w:t>
      </w:r>
      <w:r>
        <w:rPr>
          <w:rFonts w:hint="eastAsia" w:ascii="仿宋_GB2312" w:hAnsi="仿宋_GB2312" w:eastAsia="仿宋_GB2312" w:cs="仿宋_GB2312"/>
          <w:color w:val="auto"/>
          <w:sz w:val="32"/>
          <w:szCs w:val="32"/>
          <w:u w:val="none"/>
          <w:lang w:eastAsia="zh-CN"/>
        </w:rPr>
        <w:t>参照</w:t>
      </w:r>
      <w:r>
        <w:rPr>
          <w:rFonts w:hint="eastAsia" w:ascii="仿宋_GB2312" w:hAnsi="仿宋" w:eastAsia="仿宋_GB2312"/>
          <w:color w:val="auto"/>
          <w:sz w:val="32"/>
          <w:szCs w:val="32"/>
          <w:u w:val="none"/>
          <w:lang w:eastAsia="zh-CN"/>
        </w:rPr>
        <w:t>同地段、同类型</w:t>
      </w:r>
      <w:r>
        <w:rPr>
          <w:rFonts w:hint="eastAsia" w:ascii="仿宋_GB2312" w:hAnsi="仿宋" w:eastAsia="仿宋_GB2312"/>
          <w:b w:val="0"/>
          <w:bCs/>
          <w:color w:val="auto"/>
          <w:sz w:val="32"/>
          <w:szCs w:val="32"/>
          <w:u w:val="none"/>
        </w:rPr>
        <w:t>住房</w:t>
      </w:r>
      <w:r>
        <w:rPr>
          <w:rFonts w:hint="eastAsia" w:ascii="仿宋_GB2312" w:hAnsi="仿宋" w:eastAsia="仿宋_GB2312"/>
          <w:b w:val="0"/>
          <w:bCs/>
          <w:color w:val="auto"/>
          <w:sz w:val="32"/>
          <w:szCs w:val="32"/>
          <w:u w:val="none"/>
          <w:lang w:eastAsia="zh-CN"/>
        </w:rPr>
        <w:t>的</w:t>
      </w:r>
      <w:r>
        <w:rPr>
          <w:rFonts w:hint="eastAsia" w:ascii="仿宋_GB2312" w:hAnsi="仿宋" w:eastAsia="仿宋_GB2312"/>
          <w:b w:val="0"/>
          <w:bCs/>
          <w:color w:val="auto"/>
          <w:sz w:val="32"/>
          <w:szCs w:val="32"/>
          <w:u w:val="none"/>
        </w:rPr>
        <w:t>市场租金</w:t>
      </w:r>
      <w:r>
        <w:rPr>
          <w:rFonts w:hint="eastAsia" w:ascii="仿宋_GB2312" w:hAnsi="仿宋" w:eastAsia="仿宋_GB2312"/>
          <w:b w:val="0"/>
          <w:bCs/>
          <w:color w:val="auto"/>
          <w:sz w:val="32"/>
          <w:szCs w:val="32"/>
          <w:u w:val="none"/>
          <w:lang w:eastAsia="zh-CN"/>
        </w:rPr>
        <w:t>测算。</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同地段、同类型住房市场租金由区住房保障部门委托两家以上（含两家）有资质的评估机构评估，报区价格主管部门备案后执行。</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color w:val="auto"/>
          <w:sz w:val="32"/>
          <w:szCs w:val="32"/>
          <w:u w:val="none"/>
        </w:rPr>
      </w:pPr>
      <w:r>
        <w:rPr>
          <w:rFonts w:hint="eastAsia" w:ascii="仿宋_GB2312" w:hAnsi="仿宋_GB2312" w:eastAsia="仿宋_GB2312" w:cs="仿宋_GB2312"/>
          <w:color w:val="auto"/>
          <w:sz w:val="32"/>
          <w:szCs w:val="32"/>
          <w:u w:val="none"/>
        </w:rPr>
        <w:t>公共租赁住房租金标准</w:t>
      </w:r>
      <w:r>
        <w:rPr>
          <w:rFonts w:hint="eastAsia" w:ascii="仿宋_GB2312" w:hAnsi="仿宋_GB2312" w:eastAsia="仿宋_GB2312" w:cs="仿宋_GB2312"/>
          <w:color w:val="auto"/>
          <w:sz w:val="32"/>
          <w:szCs w:val="32"/>
          <w:u w:val="none"/>
          <w:lang w:eastAsia="zh-CN"/>
        </w:rPr>
        <w:t>可根据</w:t>
      </w:r>
      <w:r>
        <w:rPr>
          <w:rFonts w:hint="eastAsia" w:ascii="仿宋_GB2312" w:hAnsi="仿宋" w:eastAsia="仿宋_GB2312"/>
          <w:color w:val="auto"/>
          <w:sz w:val="32"/>
          <w:szCs w:val="32"/>
          <w:u w:val="none"/>
        </w:rPr>
        <w:t>区</w:t>
      </w:r>
      <w:r>
        <w:rPr>
          <w:rFonts w:hint="eastAsia" w:ascii="仿宋_GB2312" w:hAnsi="仿宋_GB2312" w:eastAsia="仿宋_GB2312" w:cs="仿宋_GB2312"/>
          <w:color w:val="auto"/>
          <w:sz w:val="32"/>
          <w:szCs w:val="32"/>
          <w:u w:val="none"/>
          <w:lang w:eastAsia="zh-CN"/>
        </w:rPr>
        <w:t>房屋租赁市场状况进行动态调整</w:t>
      </w:r>
      <w:r>
        <w:rPr>
          <w:rFonts w:hint="eastAsia" w:ascii="仿宋_GB2312" w:hAnsi="仿宋" w:eastAsia="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eastAsia="zh-CN"/>
        </w:rPr>
      </w:pPr>
      <w:r>
        <w:rPr>
          <w:rFonts w:hint="eastAsia" w:ascii="仿宋_GB2312" w:hAnsi="仿宋" w:eastAsia="仿宋_GB2312"/>
          <w:b w:val="0"/>
          <w:bCs/>
          <w:color w:val="auto"/>
          <w:sz w:val="32"/>
          <w:szCs w:val="32"/>
          <w:u w:val="none"/>
        </w:rPr>
        <w:t>第</w:t>
      </w:r>
      <w:r>
        <w:rPr>
          <w:rFonts w:hint="eastAsia" w:ascii="仿宋_GB2312" w:hAnsi="仿宋" w:eastAsia="仿宋_GB2312"/>
          <w:b w:val="0"/>
          <w:bCs w:val="0"/>
          <w:color w:val="auto"/>
          <w:sz w:val="32"/>
          <w:szCs w:val="32"/>
          <w:u w:val="none"/>
          <w:lang w:eastAsia="zh-CN"/>
        </w:rPr>
        <w:t>五十一</w:t>
      </w:r>
      <w:r>
        <w:rPr>
          <w:rFonts w:hint="eastAsia" w:ascii="仿宋_GB2312" w:hAnsi="仿宋" w:eastAsia="仿宋_GB2312"/>
          <w:b w:val="0"/>
          <w:bCs/>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b w:val="0"/>
          <w:bCs/>
          <w:color w:val="auto"/>
          <w:sz w:val="32"/>
          <w:szCs w:val="32"/>
          <w:u w:val="none"/>
        </w:rPr>
        <w:t>政府筹集的公共租赁住房根据保障对象的支付能力实行差异化租金</w:t>
      </w:r>
      <w:r>
        <w:rPr>
          <w:rFonts w:hint="eastAsia" w:ascii="仿宋_GB2312" w:hAnsi="仿宋" w:eastAsia="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color w:val="auto"/>
          <w:sz w:val="32"/>
          <w:szCs w:val="32"/>
          <w:u w:val="none"/>
        </w:rPr>
      </w:pPr>
      <w:r>
        <w:rPr>
          <w:rFonts w:hint="eastAsia" w:ascii="仿宋_GB2312" w:hAnsi="仿宋" w:eastAsia="仿宋_GB2312"/>
          <w:b w:val="0"/>
          <w:bCs/>
          <w:color w:val="auto"/>
          <w:sz w:val="32"/>
          <w:szCs w:val="32"/>
          <w:u w:val="none"/>
        </w:rPr>
        <w:t>低保家庭</w:t>
      </w:r>
      <w:r>
        <w:rPr>
          <w:rFonts w:hint="eastAsia" w:ascii="仿宋_GB2312" w:hAnsi="仿宋" w:eastAsia="仿宋_GB2312"/>
          <w:b w:val="0"/>
          <w:bCs/>
          <w:color w:val="auto"/>
          <w:sz w:val="32"/>
          <w:szCs w:val="32"/>
          <w:u w:val="none"/>
          <w:lang w:eastAsia="zh-CN"/>
        </w:rPr>
        <w:t>，分散供养的</w:t>
      </w:r>
      <w:r>
        <w:rPr>
          <w:rFonts w:hint="eastAsia" w:ascii="仿宋_GB2312" w:hAnsi="仿宋" w:eastAsia="仿宋_GB2312"/>
          <w:b w:val="0"/>
          <w:bCs/>
          <w:color w:val="auto"/>
          <w:sz w:val="32"/>
          <w:szCs w:val="32"/>
          <w:u w:val="none"/>
        </w:rPr>
        <w:t>特困人员</w:t>
      </w:r>
      <w:r>
        <w:rPr>
          <w:rFonts w:hint="eastAsia" w:ascii="仿宋_GB2312" w:hAnsi="仿宋" w:eastAsia="仿宋_GB2312"/>
          <w:b w:val="0"/>
          <w:bCs/>
          <w:color w:val="auto"/>
          <w:sz w:val="32"/>
          <w:szCs w:val="32"/>
          <w:u w:val="none"/>
          <w:lang w:eastAsia="zh-CN"/>
        </w:rPr>
        <w:t>，支出型困难家庭，烈属家庭，抗日战争老兵，参战参试人员，荣立二等功</w:t>
      </w:r>
      <w:r>
        <w:rPr>
          <w:rFonts w:hint="eastAsia" w:ascii="仿宋_GB2312" w:hAnsi="仿宋" w:eastAsia="仿宋_GB2312"/>
          <w:b w:val="0"/>
          <w:bCs/>
          <w:color w:val="auto"/>
          <w:sz w:val="32"/>
          <w:szCs w:val="32"/>
          <w:u w:val="none"/>
          <w:lang w:val="en-US" w:eastAsia="zh-CN"/>
        </w:rPr>
        <w:t>以上转复军人，</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级以上（含</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级）残疾家庭</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60周岁（含）以上的三级残疾家庭</w:t>
      </w:r>
      <w:r>
        <w:rPr>
          <w:rFonts w:hint="eastAsia" w:ascii="仿宋_GB2312" w:hAnsi="仿宋" w:eastAsia="仿宋_GB2312"/>
          <w:b w:val="0"/>
          <w:bCs/>
          <w:color w:val="auto"/>
          <w:sz w:val="32"/>
          <w:szCs w:val="32"/>
          <w:u w:val="none"/>
        </w:rPr>
        <w:t>按不超过同地段、同类型住房市场租金10%的标准收取</w:t>
      </w:r>
      <w:r>
        <w:rPr>
          <w:rFonts w:hint="eastAsia" w:ascii="仿宋_GB2312" w:hAnsi="仿宋" w:eastAsia="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eastAsia="zh-CN"/>
        </w:rPr>
      </w:pPr>
      <w:r>
        <w:rPr>
          <w:rFonts w:hint="eastAsia" w:ascii="仿宋_GB2312" w:hAnsi="仿宋" w:eastAsia="仿宋_GB2312" w:cs="Arial"/>
          <w:b w:val="0"/>
          <w:bCs/>
          <w:color w:val="auto"/>
          <w:sz w:val="32"/>
          <w:szCs w:val="32"/>
          <w:u w:val="none"/>
        </w:rPr>
        <w:t>家庭</w:t>
      </w:r>
      <w:r>
        <w:rPr>
          <w:rFonts w:hint="eastAsia" w:ascii="仿宋_GB2312" w:hAnsi="仿宋" w:eastAsia="仿宋_GB2312"/>
          <w:b w:val="0"/>
          <w:bCs/>
          <w:color w:val="auto"/>
          <w:sz w:val="32"/>
          <w:szCs w:val="32"/>
          <w:u w:val="none"/>
        </w:rPr>
        <w:t>人均年收入不超过</w:t>
      </w:r>
      <w:r>
        <w:rPr>
          <w:rFonts w:hint="eastAsia" w:ascii="仿宋_GB2312" w:hAnsi="仿宋" w:eastAsia="仿宋_GB2312"/>
          <w:b w:val="0"/>
          <w:bCs/>
          <w:color w:val="auto"/>
          <w:sz w:val="32"/>
          <w:szCs w:val="32"/>
          <w:u w:val="none"/>
          <w:lang w:eastAsia="zh-CN"/>
        </w:rPr>
        <w:t>本市城镇人均可支配收入</w:t>
      </w:r>
      <w:r>
        <w:rPr>
          <w:rFonts w:hint="eastAsia" w:ascii="仿宋_GB2312" w:hAnsi="仿宋" w:eastAsia="仿宋_GB2312"/>
          <w:b w:val="0"/>
          <w:bCs/>
          <w:color w:val="auto"/>
          <w:sz w:val="32"/>
          <w:szCs w:val="32"/>
          <w:u w:val="none"/>
        </w:rPr>
        <w:t>1</w:t>
      </w:r>
      <w:r>
        <w:rPr>
          <w:rFonts w:hint="eastAsia" w:ascii="仿宋_GB2312" w:hAnsi="仿宋" w:eastAsia="仿宋_GB2312"/>
          <w:b w:val="0"/>
          <w:bCs/>
          <w:color w:val="auto"/>
          <w:sz w:val="32"/>
          <w:szCs w:val="32"/>
          <w:u w:val="none"/>
          <w:lang w:val="en-US" w:eastAsia="zh-CN"/>
        </w:rPr>
        <w:t>.0系数</w:t>
      </w:r>
      <w:r>
        <w:rPr>
          <w:rFonts w:hint="eastAsia" w:ascii="仿宋_GB2312" w:hAnsi="仿宋" w:eastAsia="仿宋_GB2312"/>
          <w:b w:val="0"/>
          <w:bCs/>
          <w:color w:val="auto"/>
          <w:sz w:val="32"/>
          <w:szCs w:val="32"/>
          <w:u w:val="none"/>
        </w:rPr>
        <w:t>的，按同地段、同类型住房市场租金40%的标准收取</w:t>
      </w:r>
      <w:r>
        <w:rPr>
          <w:rFonts w:hint="eastAsia" w:ascii="仿宋_GB2312" w:hAnsi="仿宋" w:eastAsia="仿宋_GB2312"/>
          <w:b w:val="0"/>
          <w:bCs/>
          <w:color w:val="auto"/>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城镇三孩家庭可在此租金基础上另行优惠30%</w:t>
      </w:r>
      <w:r>
        <w:rPr>
          <w:rFonts w:hint="eastAsia" w:ascii="仿宋_GB2312" w:hAnsi="仿宋" w:eastAsia="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rPr>
      </w:pPr>
      <w:r>
        <w:rPr>
          <w:rFonts w:hint="eastAsia" w:ascii="仿宋_GB2312" w:hAnsi="仿宋" w:eastAsia="仿宋_GB2312" w:cs="Arial"/>
          <w:b w:val="0"/>
          <w:bCs/>
          <w:color w:val="auto"/>
          <w:sz w:val="32"/>
          <w:szCs w:val="32"/>
          <w:u w:val="none"/>
        </w:rPr>
        <w:t>家庭</w:t>
      </w:r>
      <w:r>
        <w:rPr>
          <w:rFonts w:hint="eastAsia" w:ascii="仿宋_GB2312" w:hAnsi="仿宋" w:eastAsia="仿宋_GB2312"/>
          <w:b w:val="0"/>
          <w:bCs/>
          <w:color w:val="auto"/>
          <w:sz w:val="32"/>
          <w:szCs w:val="32"/>
          <w:u w:val="none"/>
        </w:rPr>
        <w:t>人均年收入超过</w:t>
      </w:r>
      <w:r>
        <w:rPr>
          <w:rFonts w:hint="eastAsia" w:ascii="仿宋_GB2312" w:hAnsi="仿宋" w:eastAsia="仿宋_GB2312"/>
          <w:b w:val="0"/>
          <w:bCs/>
          <w:color w:val="auto"/>
          <w:sz w:val="32"/>
          <w:szCs w:val="32"/>
          <w:u w:val="none"/>
          <w:lang w:eastAsia="zh-CN"/>
        </w:rPr>
        <w:t>本市城镇人均可支配收入</w:t>
      </w:r>
      <w:r>
        <w:rPr>
          <w:rFonts w:hint="eastAsia" w:ascii="仿宋_GB2312" w:hAnsi="仿宋" w:eastAsia="仿宋_GB2312"/>
          <w:b w:val="0"/>
          <w:bCs/>
          <w:color w:val="auto"/>
          <w:sz w:val="32"/>
          <w:szCs w:val="32"/>
          <w:u w:val="none"/>
        </w:rPr>
        <w:t>1</w:t>
      </w:r>
      <w:r>
        <w:rPr>
          <w:rFonts w:hint="eastAsia" w:ascii="仿宋_GB2312" w:hAnsi="仿宋" w:eastAsia="仿宋_GB2312"/>
          <w:b w:val="0"/>
          <w:bCs/>
          <w:color w:val="auto"/>
          <w:sz w:val="32"/>
          <w:szCs w:val="32"/>
          <w:u w:val="none"/>
          <w:lang w:val="en-US" w:eastAsia="zh-CN"/>
        </w:rPr>
        <w:t>.0系数</w:t>
      </w:r>
      <w:r>
        <w:rPr>
          <w:rFonts w:hint="eastAsia" w:ascii="仿宋_GB2312" w:hAnsi="仿宋" w:eastAsia="仿宋_GB2312"/>
          <w:b w:val="0"/>
          <w:bCs/>
          <w:color w:val="auto"/>
          <w:sz w:val="32"/>
          <w:szCs w:val="32"/>
          <w:u w:val="none"/>
        </w:rPr>
        <w:t>但不超过2.5</w:t>
      </w:r>
      <w:r>
        <w:rPr>
          <w:rFonts w:hint="eastAsia" w:ascii="仿宋_GB2312" w:hAnsi="仿宋" w:eastAsia="仿宋_GB2312"/>
          <w:b w:val="0"/>
          <w:bCs/>
          <w:color w:val="auto"/>
          <w:sz w:val="32"/>
          <w:szCs w:val="32"/>
          <w:u w:val="none"/>
          <w:lang w:eastAsia="zh-CN"/>
        </w:rPr>
        <w:t>系数</w:t>
      </w:r>
      <w:r>
        <w:rPr>
          <w:rFonts w:hint="eastAsia" w:ascii="仿宋_GB2312" w:hAnsi="仿宋" w:eastAsia="仿宋_GB2312"/>
          <w:b w:val="0"/>
          <w:bCs/>
          <w:color w:val="auto"/>
          <w:sz w:val="32"/>
          <w:szCs w:val="32"/>
          <w:u w:val="none"/>
        </w:rPr>
        <w:t>的，按同地段、同类型住房市场租金70%的标准收取</w:t>
      </w:r>
      <w:r>
        <w:rPr>
          <w:rFonts w:hint="eastAsia" w:ascii="仿宋_GB2312" w:hAnsi="仿宋" w:eastAsia="仿宋_GB2312"/>
          <w:b w:val="0"/>
          <w:bCs/>
          <w:color w:val="auto"/>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城镇三孩家庭可在此租金基础上另行优惠30%</w:t>
      </w:r>
      <w:r>
        <w:rPr>
          <w:rFonts w:hint="eastAsia" w:ascii="仿宋_GB2312" w:hAnsi="仿宋" w:eastAsia="仿宋_GB2312"/>
          <w:b w:val="0"/>
          <w:bCs/>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36" w:firstLineChars="199"/>
        <w:outlineLvl w:val="9"/>
        <w:rPr>
          <w:rFonts w:hint="eastAsia" w:ascii="仿宋_GB2312" w:hAnsi="仿宋_GB2312" w:eastAsia="仿宋_GB2312" w:cs="仿宋_GB2312"/>
          <w:color w:val="auto"/>
          <w:sz w:val="32"/>
          <w:szCs w:val="32"/>
          <w:u w:val="none"/>
        </w:rPr>
      </w:pPr>
      <w:r>
        <w:rPr>
          <w:rFonts w:hint="eastAsia" w:ascii="仿宋_GB2312" w:hAnsi="仿宋" w:eastAsia="仿宋_GB2312"/>
          <w:b w:val="0"/>
          <w:bCs/>
          <w:color w:val="auto"/>
          <w:sz w:val="32"/>
          <w:szCs w:val="32"/>
          <w:u w:val="none"/>
          <w:lang w:eastAsia="zh-CN"/>
        </w:rPr>
        <w:t>第五十二条</w:t>
      </w:r>
      <w:r>
        <w:rPr>
          <w:rFonts w:hint="eastAsia" w:ascii="仿宋_GB2312" w:hAnsi="仿宋" w:eastAsia="仿宋_GB2312"/>
          <w:b w:val="0"/>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政府筹集的</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对单位进行</w:t>
      </w:r>
      <w:r>
        <w:rPr>
          <w:rFonts w:hint="eastAsia" w:ascii="仿宋_GB2312" w:hAnsi="仿宋" w:eastAsia="仿宋_GB2312"/>
          <w:b w:val="0"/>
          <w:bCs/>
          <w:i w:val="0"/>
          <w:iCs w:val="0"/>
          <w:color w:val="auto"/>
          <w:sz w:val="32"/>
          <w:szCs w:val="32"/>
          <w:u w:val="none"/>
          <w:lang w:val="en-US" w:eastAsia="zh-CN"/>
        </w:rPr>
        <w:t>团租</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，按照</w:t>
      </w:r>
      <w:r>
        <w:rPr>
          <w:rFonts w:hint="eastAsia" w:ascii="仿宋_GB2312" w:hAnsi="仿宋" w:eastAsia="仿宋_GB2312"/>
          <w:b w:val="0"/>
          <w:bCs/>
          <w:color w:val="auto"/>
          <w:sz w:val="32"/>
          <w:szCs w:val="32"/>
          <w:u w:val="none"/>
        </w:rPr>
        <w:t>同地段、同类型住房市场租金70%的标准收取</w:t>
      </w:r>
      <w:r>
        <w:rPr>
          <w:rFonts w:hint="eastAsia" w:ascii="仿宋_GB2312" w:hAnsi="仿宋" w:eastAsia="仿宋_GB2312"/>
          <w:b w:val="0"/>
          <w:bCs/>
          <w:color w:val="auto"/>
          <w:sz w:val="32"/>
          <w:szCs w:val="32"/>
          <w:u w:val="none"/>
          <w:lang w:eastAsia="zh-CN"/>
        </w:rPr>
        <w:t>，</w:t>
      </w:r>
      <w:r>
        <w:rPr>
          <w:rFonts w:hint="eastAsia" w:ascii="仿宋_GB2312" w:hAnsi="仿宋_GB2312" w:eastAsia="仿宋_GB2312" w:cs="仿宋_GB2312"/>
          <w:color w:val="auto"/>
          <w:sz w:val="32"/>
          <w:szCs w:val="32"/>
          <w:u w:val="none"/>
          <w:lang w:eastAsia="zh-CN"/>
        </w:rPr>
        <w:t>租金可适时调整</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36" w:firstLineChars="199"/>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企事业单位等社会主体筹集的公共租赁住房</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其他单位</w:t>
      </w:r>
      <w:r>
        <w:rPr>
          <w:rFonts w:hint="eastAsia" w:ascii="仿宋_GB2312" w:hAnsi="仿宋_GB2312" w:eastAsia="仿宋_GB2312" w:cs="仿宋_GB2312"/>
          <w:color w:val="auto"/>
          <w:sz w:val="32"/>
          <w:szCs w:val="32"/>
          <w:u w:val="none"/>
          <w:lang w:eastAsia="zh-CN"/>
        </w:rPr>
        <w:t>进行团租</w:t>
      </w:r>
      <w:r>
        <w:rPr>
          <w:rFonts w:hint="eastAsia" w:ascii="仿宋_GB2312" w:hAnsi="仿宋_GB2312" w:eastAsia="仿宋_GB2312" w:cs="仿宋_GB2312"/>
          <w:color w:val="auto"/>
          <w:sz w:val="32"/>
          <w:szCs w:val="32"/>
          <w:u w:val="none"/>
        </w:rPr>
        <w:t>的，租金</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同地段、同类型住房市场租金水平的70%。</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rPr>
      </w:pPr>
      <w:r>
        <w:rPr>
          <w:rFonts w:hint="eastAsia" w:ascii="仿宋_GB2312" w:hAnsi="仿宋" w:eastAsia="仿宋_GB2312"/>
          <w:color w:val="auto"/>
          <w:sz w:val="32"/>
          <w:szCs w:val="32"/>
          <w:u w:val="none"/>
          <w:lang w:eastAsia="zh-CN"/>
        </w:rPr>
        <w:t>第</w:t>
      </w:r>
      <w:r>
        <w:rPr>
          <w:rFonts w:hint="eastAsia" w:ascii="仿宋_GB2312" w:hAnsi="仿宋" w:eastAsia="仿宋_GB2312"/>
          <w:b w:val="0"/>
          <w:bCs/>
          <w:color w:val="auto"/>
          <w:sz w:val="32"/>
          <w:szCs w:val="32"/>
          <w:u w:val="none"/>
          <w:lang w:eastAsia="zh-CN"/>
        </w:rPr>
        <w:t>五十三</w:t>
      </w:r>
      <w:r>
        <w:rPr>
          <w:rFonts w:hint="eastAsia" w:ascii="仿宋_GB2312" w:hAnsi="仿宋" w:eastAsia="仿宋_GB2312"/>
          <w:color w:val="auto"/>
          <w:sz w:val="32"/>
          <w:szCs w:val="32"/>
          <w:u w:val="none"/>
          <w:lang w:eastAsia="zh-CN"/>
        </w:rPr>
        <w:t>条</w:t>
      </w:r>
      <w:r>
        <w:rPr>
          <w:rFonts w:hint="eastAsia" w:ascii="仿宋_GB2312" w:hAnsi="仿宋" w:eastAsia="仿宋_GB2312"/>
          <w:color w:val="auto"/>
          <w:sz w:val="32"/>
          <w:szCs w:val="32"/>
          <w:u w:val="none"/>
          <w:lang w:val="en-US" w:eastAsia="zh-CN"/>
        </w:rPr>
        <w:t xml:space="preserve">  公共租赁住房</w:t>
      </w:r>
      <w:r>
        <w:rPr>
          <w:rFonts w:hint="eastAsia" w:ascii="仿宋_GB2312" w:hAnsi="仿宋_GB2312" w:eastAsia="仿宋_GB2312" w:cs="仿宋_GB2312"/>
          <w:color w:val="auto"/>
          <w:kern w:val="0"/>
          <w:sz w:val="32"/>
          <w:szCs w:val="32"/>
          <w:u w:val="none"/>
          <w:lang w:val="en-US" w:eastAsia="zh-CN" w:bidi="ar"/>
        </w:rPr>
        <w:t>租金可按月、季或年收取，最长不得超过1年。</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val="en-US" w:eastAsia="zh-CN"/>
        </w:rPr>
      </w:pPr>
      <w:r>
        <w:rPr>
          <w:rFonts w:hint="eastAsia" w:ascii="仿宋_GB2312" w:hAnsi="仿宋" w:eastAsia="仿宋_GB2312"/>
          <w:b w:val="0"/>
          <w:bCs/>
          <w:color w:val="auto"/>
          <w:sz w:val="32"/>
          <w:szCs w:val="32"/>
          <w:u w:val="none"/>
          <w:lang w:eastAsia="zh-CN"/>
        </w:rPr>
        <w:t>第</w:t>
      </w:r>
      <w:r>
        <w:rPr>
          <w:rFonts w:hint="eastAsia" w:ascii="仿宋_GB2312" w:hAnsi="仿宋_GB2312" w:eastAsia="仿宋_GB2312" w:cs="仿宋_GB2312"/>
          <w:color w:val="auto"/>
          <w:sz w:val="32"/>
          <w:szCs w:val="32"/>
          <w:u w:val="none"/>
          <w:lang w:eastAsia="zh-CN"/>
        </w:rPr>
        <w:t>五十四</w:t>
      </w:r>
      <w:r>
        <w:rPr>
          <w:rFonts w:hint="eastAsia" w:ascii="仿宋_GB2312" w:hAnsi="仿宋" w:eastAsia="仿宋_GB2312"/>
          <w:b w:val="0"/>
          <w:bCs/>
          <w:color w:val="auto"/>
          <w:sz w:val="32"/>
          <w:szCs w:val="32"/>
          <w:u w:val="none"/>
          <w:lang w:eastAsia="zh-CN"/>
        </w:rPr>
        <w:t>条</w:t>
      </w:r>
      <w:r>
        <w:rPr>
          <w:rFonts w:hint="eastAsia" w:ascii="仿宋_GB2312" w:hAnsi="仿宋" w:eastAsia="仿宋_GB2312"/>
          <w:b w:val="0"/>
          <w:bCs/>
          <w:color w:val="auto"/>
          <w:sz w:val="32"/>
          <w:szCs w:val="32"/>
          <w:u w:val="none"/>
          <w:lang w:val="en-US" w:eastAsia="zh-CN"/>
        </w:rPr>
        <w:t xml:space="preserve">  下列三类承租家庭可免除公共租赁住房租金：</w:t>
      </w:r>
    </w:p>
    <w:p>
      <w:pPr>
        <w:keepNext w:val="0"/>
        <w:keepLines w:val="0"/>
        <w:pageBreakBefore w:val="0"/>
        <w:numPr>
          <w:ilvl w:val="0"/>
          <w:numId w:val="5"/>
        </w:numPr>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val="en-US" w:eastAsia="zh-CN"/>
        </w:rPr>
      </w:pPr>
      <w:r>
        <w:rPr>
          <w:rFonts w:hint="eastAsia" w:ascii="仿宋_GB2312" w:hAnsi="仿宋" w:eastAsia="仿宋_GB2312"/>
          <w:b w:val="0"/>
          <w:bCs/>
          <w:color w:val="auto"/>
          <w:sz w:val="32"/>
          <w:szCs w:val="32"/>
          <w:u w:val="none"/>
          <w:lang w:val="en-US" w:eastAsia="zh-CN"/>
        </w:rPr>
        <w:t>红军烈属家庭；</w:t>
      </w:r>
    </w:p>
    <w:p>
      <w:pPr>
        <w:keepNext w:val="0"/>
        <w:keepLines w:val="0"/>
        <w:pageBreakBefore w:val="0"/>
        <w:numPr>
          <w:ilvl w:val="0"/>
          <w:numId w:val="5"/>
        </w:numPr>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val="en-US" w:eastAsia="zh-CN"/>
        </w:rPr>
      </w:pPr>
      <w:r>
        <w:rPr>
          <w:rFonts w:hint="eastAsia" w:ascii="仿宋_GB2312" w:hAnsi="仿宋" w:eastAsia="仿宋_GB2312"/>
          <w:b w:val="0"/>
          <w:bCs/>
          <w:color w:val="auto"/>
          <w:sz w:val="32"/>
          <w:szCs w:val="32"/>
          <w:u w:val="none"/>
          <w:lang w:eastAsia="zh-CN"/>
        </w:rPr>
        <w:t>其他</w:t>
      </w:r>
      <w:r>
        <w:rPr>
          <w:rFonts w:hint="eastAsia" w:ascii="仿宋_GB2312" w:hAnsi="仿宋" w:eastAsia="仿宋_GB2312"/>
          <w:b w:val="0"/>
          <w:bCs/>
          <w:color w:val="auto"/>
          <w:sz w:val="32"/>
          <w:szCs w:val="32"/>
          <w:u w:val="none"/>
        </w:rPr>
        <w:t>享受低保</w:t>
      </w:r>
      <w:r>
        <w:rPr>
          <w:rFonts w:hint="eastAsia" w:ascii="仿宋_GB2312" w:hAnsi="仿宋" w:eastAsia="仿宋_GB2312"/>
          <w:b w:val="0"/>
          <w:bCs/>
          <w:color w:val="auto"/>
          <w:sz w:val="32"/>
          <w:szCs w:val="32"/>
          <w:u w:val="none"/>
          <w:lang w:eastAsia="zh-CN"/>
        </w:rPr>
        <w:t>、</w:t>
      </w:r>
      <w:r>
        <w:rPr>
          <w:rFonts w:hint="eastAsia" w:ascii="仿宋_GB2312" w:hAnsi="仿宋" w:eastAsia="仿宋_GB2312"/>
          <w:b w:val="0"/>
          <w:bCs/>
          <w:color w:val="auto"/>
          <w:sz w:val="32"/>
          <w:szCs w:val="32"/>
          <w:u w:val="none"/>
        </w:rPr>
        <w:t>特困人员</w:t>
      </w:r>
      <w:r>
        <w:rPr>
          <w:rFonts w:hint="eastAsia" w:ascii="仿宋_GB2312" w:hAnsi="仿宋" w:eastAsia="仿宋_GB2312"/>
          <w:b w:val="0"/>
          <w:bCs/>
          <w:color w:val="auto"/>
          <w:sz w:val="32"/>
          <w:szCs w:val="32"/>
          <w:u w:val="none"/>
          <w:lang w:eastAsia="zh-CN"/>
        </w:rPr>
        <w:t>或支出型困难</w:t>
      </w:r>
      <w:r>
        <w:rPr>
          <w:rFonts w:hint="eastAsia" w:ascii="仿宋_GB2312" w:hAnsi="仿宋" w:eastAsia="仿宋_GB2312"/>
          <w:b w:val="0"/>
          <w:bCs/>
          <w:color w:val="auto"/>
          <w:sz w:val="32"/>
          <w:szCs w:val="32"/>
          <w:u w:val="none"/>
        </w:rPr>
        <w:t>待遇的烈属家庭</w:t>
      </w:r>
      <w:r>
        <w:rPr>
          <w:rFonts w:hint="eastAsia" w:ascii="仿宋_GB2312" w:hAnsi="仿宋" w:eastAsia="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eastAsia="zh-CN"/>
        </w:rPr>
      </w:pPr>
      <w:r>
        <w:rPr>
          <w:rFonts w:hint="eastAsia" w:ascii="仿宋_GB2312" w:hAnsi="仿宋" w:eastAsia="仿宋_GB2312"/>
          <w:b w:val="0"/>
          <w:bCs/>
          <w:color w:val="auto"/>
          <w:sz w:val="32"/>
          <w:szCs w:val="32"/>
          <w:u w:val="none"/>
          <w:lang w:val="en-US" w:eastAsia="zh-CN"/>
        </w:rPr>
        <w:t>（三）</w:t>
      </w:r>
      <w:r>
        <w:rPr>
          <w:rFonts w:hint="eastAsia" w:ascii="仿宋_GB2312" w:hAnsi="仿宋" w:eastAsia="仿宋_GB2312"/>
          <w:b w:val="0"/>
          <w:bCs/>
          <w:color w:val="auto"/>
          <w:sz w:val="32"/>
          <w:szCs w:val="32"/>
          <w:u w:val="none"/>
          <w:lang w:eastAsia="zh-CN"/>
        </w:rPr>
        <w:t>主申请人或共同申请人</w:t>
      </w:r>
      <w:r>
        <w:rPr>
          <w:rFonts w:hint="eastAsia" w:ascii="仿宋_GB2312" w:hAnsi="仿宋" w:eastAsia="仿宋_GB2312"/>
          <w:b w:val="0"/>
          <w:bCs/>
          <w:color w:val="auto"/>
          <w:sz w:val="32"/>
          <w:szCs w:val="32"/>
          <w:u w:val="none"/>
        </w:rPr>
        <w:t>患</w:t>
      </w:r>
      <w:r>
        <w:rPr>
          <w:rFonts w:hint="eastAsia" w:ascii="仿宋_GB2312" w:hAnsi="仿宋" w:eastAsia="仿宋_GB2312"/>
          <w:b w:val="0"/>
          <w:bCs/>
          <w:color w:val="auto"/>
          <w:sz w:val="32"/>
          <w:szCs w:val="32"/>
          <w:u w:val="none"/>
          <w:lang w:eastAsia="zh-CN"/>
        </w:rPr>
        <w:t>有</w:t>
      </w:r>
      <w:r>
        <w:rPr>
          <w:rFonts w:hint="eastAsia" w:ascii="仿宋_GB2312" w:hAnsi="仿宋" w:eastAsia="仿宋_GB2312"/>
          <w:b w:val="0"/>
          <w:bCs/>
          <w:color w:val="auto"/>
          <w:sz w:val="32"/>
          <w:szCs w:val="32"/>
          <w:u w:val="none"/>
        </w:rPr>
        <w:t>九种重大疾病</w:t>
      </w:r>
      <w:r>
        <w:rPr>
          <w:rFonts w:hint="eastAsia" w:ascii="仿宋_GB2312" w:hAnsi="仿宋" w:eastAsia="仿宋_GB2312"/>
          <w:b w:val="0"/>
          <w:bCs/>
          <w:color w:val="auto"/>
          <w:sz w:val="32"/>
          <w:szCs w:val="32"/>
          <w:u w:val="none"/>
          <w:lang w:eastAsia="zh-CN"/>
        </w:rPr>
        <w:t>（</w:t>
      </w:r>
      <w:r>
        <w:rPr>
          <w:rFonts w:hint="eastAsia" w:ascii="仿宋_GB2312" w:hAnsi="仿宋" w:eastAsia="仿宋_GB2312"/>
          <w:b w:val="0"/>
          <w:bCs/>
          <w:color w:val="auto"/>
          <w:sz w:val="32"/>
          <w:szCs w:val="32"/>
          <w:u w:val="none"/>
        </w:rPr>
        <w:t>九种重大疾病</w:t>
      </w:r>
      <w:r>
        <w:rPr>
          <w:rFonts w:hint="eastAsia" w:ascii="仿宋_GB2312" w:hAnsi="仿宋" w:eastAsia="仿宋_GB2312"/>
          <w:b w:val="0"/>
          <w:bCs/>
          <w:color w:val="auto"/>
          <w:sz w:val="32"/>
          <w:szCs w:val="32"/>
          <w:u w:val="none"/>
          <w:lang w:eastAsia="zh-CN"/>
        </w:rPr>
        <w:t>为：慢性肾衰竭、恶性肿瘤、再生障碍性贫血、慢性重型肝炎、心脏瓣膜置换手术、冠状动脉旁路手术、颅内肿瘤开颅摘除手术、重大器官移植手术、主动脉手术）的承租家庭。</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 w:eastAsia="仿宋_GB2312"/>
          <w:b w:val="0"/>
          <w:bCs/>
          <w:color w:val="auto"/>
          <w:sz w:val="32"/>
          <w:szCs w:val="32"/>
          <w:u w:val="none"/>
          <w:lang w:eastAsia="zh-CN"/>
        </w:rPr>
      </w:pPr>
      <w:r>
        <w:rPr>
          <w:rFonts w:hint="eastAsia" w:ascii="仿宋_GB2312" w:hAnsi="仿宋" w:eastAsia="仿宋_GB2312"/>
          <w:b w:val="0"/>
          <w:bCs/>
          <w:color w:val="auto"/>
          <w:sz w:val="32"/>
          <w:szCs w:val="32"/>
          <w:u w:val="none"/>
        </w:rPr>
        <w:t>九种重大疾病</w:t>
      </w:r>
      <w:r>
        <w:rPr>
          <w:rFonts w:hint="eastAsia" w:ascii="仿宋_GB2312" w:hAnsi="仿宋" w:eastAsia="仿宋_GB2312"/>
          <w:b w:val="0"/>
          <w:bCs/>
          <w:color w:val="auto"/>
          <w:sz w:val="32"/>
          <w:szCs w:val="32"/>
          <w:u w:val="none"/>
          <w:lang w:eastAsia="zh-CN"/>
        </w:rPr>
        <w:t>治疗期间及治疗期满的</w:t>
      </w:r>
      <w:r>
        <w:rPr>
          <w:rFonts w:hint="eastAsia" w:ascii="仿宋_GB2312" w:hAnsi="仿宋" w:eastAsia="仿宋_GB2312"/>
          <w:b w:val="0"/>
          <w:bCs/>
          <w:color w:val="auto"/>
          <w:sz w:val="32"/>
          <w:szCs w:val="32"/>
          <w:u w:val="none"/>
          <w:lang w:val="en-US" w:eastAsia="zh-CN"/>
        </w:rPr>
        <w:t>12个月内免除公共租赁住房租金</w:t>
      </w:r>
      <w:r>
        <w:rPr>
          <w:rFonts w:hint="eastAsia" w:ascii="仿宋_GB2312" w:hAnsi="仿宋" w:eastAsia="仿宋_GB2312"/>
          <w:b w:val="0"/>
          <w:bCs/>
          <w:color w:val="auto"/>
          <w:sz w:val="32"/>
          <w:szCs w:val="32"/>
          <w:u w:val="none"/>
          <w:lang w:eastAsia="zh-CN"/>
        </w:rPr>
        <w:t>，相</w:t>
      </w:r>
      <w:r>
        <w:rPr>
          <w:rFonts w:hint="eastAsia" w:ascii="仿宋_GB2312" w:hAnsi="仿宋" w:eastAsia="仿宋_GB2312"/>
          <w:b w:val="0"/>
          <w:bCs/>
          <w:color w:val="auto"/>
          <w:sz w:val="32"/>
          <w:szCs w:val="32"/>
          <w:u w:val="none"/>
          <w:lang w:val="en-US" w:eastAsia="zh-CN"/>
        </w:rPr>
        <w:t>关重大疾病材料以</w:t>
      </w:r>
      <w:r>
        <w:rPr>
          <w:rFonts w:hint="eastAsia" w:ascii="仿宋_GB2312" w:hAnsi="仿宋" w:eastAsia="仿宋_GB2312"/>
          <w:b w:val="0"/>
          <w:bCs/>
          <w:color w:val="auto"/>
          <w:sz w:val="32"/>
          <w:szCs w:val="32"/>
          <w:u w:val="none"/>
          <w:lang w:eastAsia="zh-CN"/>
        </w:rPr>
        <w:t>三级甲等医院（含）以上医疗机构开具的证明为准。</w:t>
      </w:r>
    </w:p>
    <w:p>
      <w:pPr>
        <w:pStyle w:val="5"/>
        <w:keepNext w:val="0"/>
        <w:keepLines w:val="0"/>
        <w:pageBreakBefore w:val="0"/>
        <w:kinsoku/>
        <w:wordWrap/>
        <w:overflowPunct/>
        <w:topLinePunct w:val="0"/>
        <w:autoSpaceDE/>
        <w:autoSpaceDN/>
        <w:bidi w:val="0"/>
        <w:adjustRightInd/>
        <w:spacing w:before="0" w:beforeAutospacing="0" w:after="0" w:afterAutospacing="0" w:line="240" w:lineRule="auto"/>
        <w:ind w:firstLine="6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第</w:t>
      </w:r>
      <w:r>
        <w:rPr>
          <w:rFonts w:hint="eastAsia" w:ascii="仿宋_GB2312" w:hAnsi="仿宋" w:eastAsia="仿宋_GB2312"/>
          <w:color w:val="auto"/>
          <w:sz w:val="32"/>
          <w:szCs w:val="32"/>
          <w:u w:val="none"/>
          <w:lang w:val="en-US" w:eastAsia="zh-CN"/>
        </w:rPr>
        <w:t>五十五</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eastAsia="zh-CN"/>
        </w:rPr>
        <w:t>享受实物配租的</w:t>
      </w:r>
      <w:r>
        <w:rPr>
          <w:rFonts w:hint="eastAsia" w:ascii="仿宋_GB2312" w:hAnsi="仿宋_GB2312" w:eastAsia="仿宋_GB2312" w:cs="仿宋_GB2312"/>
          <w:color w:val="auto"/>
          <w:sz w:val="32"/>
          <w:szCs w:val="32"/>
          <w:u w:val="none"/>
        </w:rPr>
        <w:t>低保</w:t>
      </w:r>
      <w:r>
        <w:rPr>
          <w:rFonts w:hint="eastAsia" w:ascii="仿宋_GB2312" w:hAnsi="仿宋_GB2312" w:eastAsia="仿宋_GB2312" w:cs="仿宋_GB2312"/>
          <w:color w:val="auto"/>
          <w:sz w:val="32"/>
          <w:szCs w:val="32"/>
          <w:u w:val="none"/>
          <w:lang w:eastAsia="zh-CN"/>
        </w:rPr>
        <w:t>承租</w:t>
      </w:r>
      <w:r>
        <w:rPr>
          <w:rFonts w:hint="eastAsia" w:ascii="仿宋_GB2312" w:hAnsi="仿宋_GB2312" w:eastAsia="仿宋_GB2312" w:cs="仿宋_GB2312"/>
          <w:color w:val="auto"/>
          <w:sz w:val="32"/>
          <w:szCs w:val="32"/>
          <w:u w:val="none"/>
        </w:rPr>
        <w:t>家庭遇到重大疾病</w:t>
      </w:r>
      <w:r>
        <w:rPr>
          <w:rFonts w:hint="eastAsia" w:ascii="仿宋_GB2312" w:hAnsi="仿宋_GB2312" w:eastAsia="仿宋_GB2312" w:cs="仿宋_GB2312"/>
          <w:color w:val="auto"/>
          <w:sz w:val="32"/>
          <w:szCs w:val="32"/>
          <w:u w:val="none"/>
          <w:lang w:eastAsia="zh-CN"/>
        </w:rPr>
        <w:t>、意外灾害等严重影响家庭收入的情形</w:t>
      </w:r>
      <w:r>
        <w:rPr>
          <w:rFonts w:hint="eastAsia" w:ascii="仿宋_GB2312" w:hAnsi="仿宋_GB2312" w:eastAsia="仿宋_GB2312" w:cs="仿宋_GB2312"/>
          <w:color w:val="auto"/>
          <w:sz w:val="32"/>
          <w:szCs w:val="32"/>
          <w:u w:val="none"/>
        </w:rPr>
        <w:t>，可提出</w:t>
      </w:r>
      <w:r>
        <w:rPr>
          <w:rFonts w:hint="eastAsia" w:ascii="仿宋_GB2312" w:hAnsi="仿宋_GB2312" w:eastAsia="仿宋_GB2312" w:cs="仿宋_GB2312"/>
          <w:color w:val="auto"/>
          <w:sz w:val="32"/>
          <w:szCs w:val="32"/>
          <w:u w:val="none"/>
          <w:lang w:eastAsia="zh-CN"/>
        </w:rPr>
        <w:t>租金缓缴</w:t>
      </w:r>
      <w:r>
        <w:rPr>
          <w:rFonts w:hint="eastAsia" w:ascii="仿宋_GB2312" w:hAnsi="仿宋_GB2312" w:eastAsia="仿宋_GB2312" w:cs="仿宋_GB2312"/>
          <w:color w:val="auto"/>
          <w:sz w:val="32"/>
          <w:szCs w:val="32"/>
          <w:u w:val="none"/>
        </w:rPr>
        <w:t>申请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并提供相关证明材料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经区住房保障部门核准</w:t>
      </w:r>
      <w:r>
        <w:rPr>
          <w:rFonts w:hint="eastAsia" w:ascii="仿宋_GB2312" w:hAnsi="仿宋_GB2312" w:eastAsia="仿宋_GB2312" w:cs="仿宋_GB2312"/>
          <w:color w:val="auto"/>
          <w:sz w:val="32"/>
          <w:szCs w:val="32"/>
          <w:u w:val="none"/>
          <w:lang w:eastAsia="zh-CN"/>
        </w:rPr>
        <w:t>后</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可缓缴公共租赁住房</w:t>
      </w:r>
      <w:r>
        <w:rPr>
          <w:rFonts w:hint="eastAsia" w:ascii="仿宋_GB2312" w:hAnsi="仿宋_GB2312" w:eastAsia="仿宋_GB2312" w:cs="仿宋_GB2312"/>
          <w:color w:val="auto"/>
          <w:sz w:val="32"/>
          <w:szCs w:val="32"/>
          <w:u w:val="none"/>
        </w:rPr>
        <w:t>租金，</w:t>
      </w:r>
      <w:r>
        <w:rPr>
          <w:rFonts w:hint="eastAsia" w:ascii="仿宋_GB2312" w:hAnsi="仿宋_GB2312" w:eastAsia="仿宋_GB2312" w:cs="仿宋_GB2312"/>
          <w:color w:val="auto"/>
          <w:sz w:val="32"/>
          <w:szCs w:val="32"/>
          <w:u w:val="none"/>
          <w:lang w:eastAsia="zh-CN"/>
        </w:rPr>
        <w:t>缓缴期原则上</w:t>
      </w:r>
      <w:r>
        <w:rPr>
          <w:rFonts w:hint="eastAsia" w:ascii="仿宋_GB2312" w:hAnsi="仿宋_GB2312" w:eastAsia="仿宋_GB2312" w:cs="仿宋_GB2312"/>
          <w:color w:val="auto"/>
          <w:sz w:val="32"/>
          <w:szCs w:val="32"/>
          <w:u w:val="none"/>
        </w:rPr>
        <w:t>最长不超过6个月。</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 w:eastAsia="仿宋_GB2312"/>
          <w:b w:val="0"/>
          <w:bCs/>
          <w:color w:val="auto"/>
          <w:sz w:val="32"/>
          <w:szCs w:val="32"/>
          <w:u w:val="none"/>
          <w:lang w:eastAsia="zh-CN"/>
        </w:rPr>
        <w:t>第五十六条</w:t>
      </w:r>
      <w:r>
        <w:rPr>
          <w:rFonts w:hint="eastAsia" w:ascii="仿宋_GB2312" w:hAnsi="仿宋" w:eastAsia="仿宋_GB2312"/>
          <w:b w:val="0"/>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经济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住房</w:t>
      </w:r>
      <w:r>
        <w:rPr>
          <w:rFonts w:hint="eastAsia" w:ascii="仿宋_GB2312" w:hAnsi="仿宋_GB2312" w:eastAsia="仿宋_GB2312" w:cs="仿宋_GB2312"/>
          <w:color w:val="auto"/>
          <w:sz w:val="32"/>
          <w:szCs w:val="32"/>
          <w:u w:val="none"/>
          <w:lang w:eastAsia="zh-CN"/>
        </w:rPr>
        <w:t>、人口等</w:t>
      </w:r>
      <w:r>
        <w:rPr>
          <w:rFonts w:hint="eastAsia" w:ascii="仿宋_GB2312" w:hAnsi="仿宋" w:eastAsia="仿宋_GB2312"/>
          <w:b w:val="0"/>
          <w:bCs/>
          <w:color w:val="auto"/>
          <w:sz w:val="32"/>
          <w:szCs w:val="32"/>
          <w:u w:val="none"/>
          <w:lang w:eastAsia="zh-CN"/>
        </w:rPr>
        <w:t>条件发生重大变化的家庭，应主动向户籍所在区住房保障部门及时申报，由区住房保障部门重新认定缴纳租金的对应标准。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 w:eastAsia="仿宋_GB2312" w:cs="Times New Roman"/>
          <w:color w:val="auto"/>
          <w:kern w:val="2"/>
          <w:sz w:val="32"/>
          <w:szCs w:val="32"/>
          <w:u w:val="none"/>
          <w:lang w:val="en-US" w:eastAsia="zh-CN" w:bidi="ar-SA"/>
        </w:rPr>
      </w:pPr>
      <w:r>
        <w:rPr>
          <w:rFonts w:hint="eastAsia" w:ascii="仿宋_GB2312" w:hAnsi="仿宋" w:eastAsia="仿宋_GB2312"/>
          <w:color w:val="auto"/>
          <w:sz w:val="32"/>
          <w:szCs w:val="32"/>
          <w:u w:val="none"/>
          <w:lang w:val="en-US" w:eastAsia="zh-CN"/>
        </w:rPr>
        <w:t>第</w:t>
      </w:r>
      <w:r>
        <w:rPr>
          <w:rFonts w:hint="eastAsia" w:ascii="仿宋_GB2312" w:hAnsi="仿宋" w:eastAsia="仿宋_GB2312"/>
          <w:b w:val="0"/>
          <w:bCs/>
          <w:color w:val="auto"/>
          <w:sz w:val="32"/>
          <w:szCs w:val="32"/>
          <w:u w:val="none"/>
          <w:lang w:eastAsia="zh-CN"/>
        </w:rPr>
        <w:t>五十七</w:t>
      </w:r>
      <w:r>
        <w:rPr>
          <w:rFonts w:hint="eastAsia" w:ascii="仿宋_GB2312" w:hAnsi="仿宋" w:eastAsia="仿宋_GB2312"/>
          <w:color w:val="auto"/>
          <w:sz w:val="32"/>
          <w:szCs w:val="32"/>
          <w:u w:val="none"/>
          <w:lang w:val="en-US" w:eastAsia="zh-CN"/>
        </w:rPr>
        <w:t xml:space="preserve">条 </w:t>
      </w:r>
      <w:r>
        <w:rPr>
          <w:rFonts w:hint="eastAsia" w:ascii="仿宋_GB2312" w:hAnsi="仿宋" w:eastAsia="仿宋_GB2312" w:cs="Times New Roman"/>
          <w:color w:val="auto"/>
          <w:kern w:val="2"/>
          <w:sz w:val="32"/>
          <w:szCs w:val="32"/>
          <w:u w:val="none"/>
          <w:lang w:val="en-US" w:eastAsia="zh-CN" w:bidi="ar-SA"/>
        </w:rPr>
        <w:t xml:space="preserve"> 公共租赁住房租金和经营性房屋收益专项用于公共租赁住房及配套设施的管理（或委托管理）和维修养护。</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（一）管理或</w:t>
      </w:r>
      <w:r>
        <w:rPr>
          <w:rFonts w:hint="eastAsia" w:ascii="仿宋_GB2312" w:hAnsi="仿宋_GB2312" w:eastAsia="仿宋_GB2312" w:cs="仿宋_GB2312"/>
          <w:color w:val="auto"/>
          <w:sz w:val="32"/>
          <w:szCs w:val="32"/>
          <w:u w:val="none"/>
          <w:lang w:eastAsia="zh-CN"/>
        </w:rPr>
        <w:t>委托管理</w:t>
      </w:r>
      <w:r>
        <w:rPr>
          <w:rFonts w:hint="eastAsia" w:ascii="仿宋_GB2312" w:hAnsi="仿宋_GB2312" w:eastAsia="仿宋_GB2312" w:cs="仿宋_GB2312"/>
          <w:color w:val="auto"/>
          <w:sz w:val="32"/>
          <w:szCs w:val="32"/>
          <w:u w:val="none"/>
        </w:rPr>
        <w:t>经费</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公共租赁住房租金收入</w:t>
      </w:r>
      <w:r>
        <w:rPr>
          <w:rFonts w:hint="eastAsia" w:ascii="仿宋_GB2312" w:hAnsi="仿宋_GB2312" w:eastAsia="仿宋_GB2312" w:cs="仿宋_GB2312"/>
          <w:color w:val="auto"/>
          <w:sz w:val="32"/>
          <w:szCs w:val="32"/>
          <w:u w:val="none"/>
          <w:lang w:eastAsia="zh-CN"/>
        </w:rPr>
        <w:t>和经营性房屋收益，可按年度收缴总额的一定</w:t>
      </w:r>
      <w:r>
        <w:rPr>
          <w:rFonts w:hint="eastAsia" w:ascii="仿宋_GB2312" w:hAnsi="仿宋_GB2312" w:eastAsia="仿宋_GB2312" w:cs="仿宋_GB2312"/>
          <w:color w:val="auto"/>
          <w:sz w:val="32"/>
          <w:szCs w:val="32"/>
          <w:u w:val="none"/>
        </w:rPr>
        <w:t>比例</w:t>
      </w:r>
      <w:r>
        <w:rPr>
          <w:rFonts w:hint="eastAsia" w:ascii="仿宋_GB2312" w:hAnsi="仿宋_GB2312" w:eastAsia="仿宋_GB2312" w:cs="仿宋_GB2312"/>
          <w:color w:val="auto"/>
          <w:sz w:val="32"/>
          <w:szCs w:val="32"/>
          <w:u w:val="none"/>
          <w:lang w:eastAsia="zh-CN"/>
        </w:rPr>
        <w:t>提取</w:t>
      </w:r>
      <w:r>
        <w:rPr>
          <w:rFonts w:hint="eastAsia" w:ascii="仿宋_GB2312" w:hAnsi="仿宋_GB2312" w:eastAsia="仿宋_GB2312" w:cs="仿宋_GB2312"/>
          <w:color w:val="auto"/>
          <w:sz w:val="32"/>
          <w:szCs w:val="32"/>
          <w:u w:val="none"/>
        </w:rPr>
        <w:t>至区住房保障部门，作为</w:t>
      </w:r>
      <w:r>
        <w:rPr>
          <w:rFonts w:hint="eastAsia" w:ascii="仿宋_GB2312" w:hAnsi="仿宋_GB2312" w:eastAsia="仿宋_GB2312" w:cs="仿宋_GB2312"/>
          <w:color w:val="auto"/>
          <w:sz w:val="32"/>
          <w:szCs w:val="32"/>
          <w:u w:val="none"/>
          <w:lang w:eastAsia="zh-CN"/>
        </w:rPr>
        <w:t>管理或</w:t>
      </w:r>
      <w:r>
        <w:rPr>
          <w:rFonts w:hint="eastAsia" w:ascii="仿宋_GB2312" w:hAnsi="仿宋_GB2312" w:eastAsia="仿宋_GB2312" w:cs="仿宋_GB2312"/>
          <w:color w:val="auto"/>
          <w:sz w:val="32"/>
          <w:szCs w:val="32"/>
          <w:u w:val="none"/>
        </w:rPr>
        <w:t>委托管理经费</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每年度具体比例的确定</w:t>
      </w:r>
      <w:r>
        <w:rPr>
          <w:rFonts w:hint="eastAsia"/>
          <w:color w:val="auto"/>
          <w:u w:val="none"/>
          <w:lang w:eastAsia="zh-CN"/>
        </w:rPr>
        <w:t>，</w:t>
      </w:r>
      <w:r>
        <w:rPr>
          <w:rFonts w:hint="eastAsia" w:ascii="仿宋_GB2312" w:hAnsi="仿宋_GB2312" w:eastAsia="仿宋_GB2312" w:cs="仿宋_GB2312"/>
          <w:color w:val="auto"/>
          <w:sz w:val="32"/>
          <w:szCs w:val="32"/>
          <w:u w:val="none"/>
          <w:lang w:eastAsia="zh-CN"/>
        </w:rPr>
        <w:t>由区财政部门根据区政府（管委会）要求，结合本辖区公共租赁住房管理实际情况自行确定，</w:t>
      </w:r>
      <w:r>
        <w:rPr>
          <w:rFonts w:hint="eastAsia" w:ascii="仿宋_GB2312" w:hAnsi="仿宋_GB2312" w:eastAsia="仿宋_GB2312" w:cs="仿宋_GB2312"/>
          <w:b w:val="0"/>
          <w:bCs w:val="0"/>
          <w:i w:val="0"/>
          <w:iCs w:val="0"/>
          <w:color w:val="auto"/>
          <w:sz w:val="32"/>
          <w:szCs w:val="32"/>
          <w:u w:val="none"/>
          <w:lang w:eastAsia="zh-CN"/>
        </w:rPr>
        <w:t>报</w:t>
      </w:r>
      <w:r>
        <w:rPr>
          <w:rFonts w:hint="eastAsia" w:ascii="仿宋_GB2312" w:hAnsi="仿宋_GB2312" w:eastAsia="仿宋_GB2312" w:cs="仿宋_GB2312"/>
          <w:color w:val="auto"/>
          <w:sz w:val="32"/>
          <w:szCs w:val="32"/>
          <w:u w:val="none"/>
        </w:rPr>
        <w:t>经</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政府</w:t>
      </w:r>
      <w:r>
        <w:rPr>
          <w:rFonts w:hint="eastAsia" w:ascii="仿宋_GB2312" w:hAnsi="仿宋_GB2312" w:eastAsia="仿宋_GB2312" w:cs="仿宋_GB2312"/>
          <w:color w:val="auto"/>
          <w:sz w:val="32"/>
          <w:szCs w:val="32"/>
          <w:u w:val="none"/>
          <w:lang w:eastAsia="zh-CN"/>
        </w:rPr>
        <w:t>（管委会）</w:t>
      </w:r>
      <w:r>
        <w:rPr>
          <w:rFonts w:hint="eastAsia" w:ascii="仿宋_GB2312" w:hAnsi="仿宋_GB2312" w:eastAsia="仿宋_GB2312" w:cs="仿宋_GB2312"/>
          <w:color w:val="auto"/>
          <w:sz w:val="32"/>
          <w:szCs w:val="32"/>
          <w:u w:val="none"/>
        </w:rPr>
        <w:t>批准后</w:t>
      </w:r>
      <w:r>
        <w:rPr>
          <w:rFonts w:hint="eastAsia" w:ascii="仿宋_GB2312" w:hAnsi="仿宋_GB2312" w:eastAsia="仿宋_GB2312" w:cs="仿宋_GB2312"/>
          <w:color w:val="auto"/>
          <w:sz w:val="32"/>
          <w:szCs w:val="32"/>
          <w:u w:val="none"/>
          <w:lang w:eastAsia="zh-CN"/>
        </w:rPr>
        <w:t>，报送市财政部门和市住房保障部门。</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管理</w:t>
      </w:r>
      <w:r>
        <w:rPr>
          <w:rFonts w:hint="eastAsia" w:ascii="仿宋_GB2312" w:hAnsi="仿宋_GB2312" w:eastAsia="仿宋_GB2312" w:cs="仿宋_GB2312"/>
          <w:color w:val="auto"/>
          <w:sz w:val="32"/>
          <w:szCs w:val="32"/>
          <w:u w:val="none"/>
          <w:lang w:eastAsia="zh-CN"/>
        </w:rPr>
        <w:t>经费</w:t>
      </w:r>
      <w:r>
        <w:rPr>
          <w:rFonts w:hint="eastAsia" w:ascii="仿宋_GB2312" w:hAnsi="仿宋_GB2312" w:eastAsia="仿宋_GB2312" w:cs="仿宋_GB2312"/>
          <w:color w:val="auto"/>
          <w:sz w:val="32"/>
          <w:szCs w:val="32"/>
          <w:u w:val="none"/>
        </w:rPr>
        <w:t>开支</w:t>
      </w:r>
      <w:r>
        <w:rPr>
          <w:rFonts w:hint="eastAsia" w:ascii="仿宋_GB2312" w:hAnsi="仿宋_GB2312" w:eastAsia="仿宋_GB2312" w:cs="仿宋_GB2312"/>
          <w:color w:val="auto"/>
          <w:sz w:val="32"/>
          <w:szCs w:val="32"/>
          <w:u w:val="none"/>
          <w:lang w:eastAsia="zh-CN"/>
        </w:rPr>
        <w:t>项主要包括：部门工作人员工资福利、办公场所租赁及物业服务费、办公设施设备采购、办公耗材、日常办公（水、电、通讯、网络等）费用、政策宣传费、相关部门开展联动活动费用、评估费、档案管理费、公务接待等</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管理所需的直接及间接费用。</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2、公共租赁住房</w:t>
      </w:r>
      <w:r>
        <w:rPr>
          <w:rFonts w:hint="eastAsia" w:ascii="仿宋_GB2312" w:hAnsi="仿宋_GB2312" w:eastAsia="仿宋_GB2312" w:cs="仿宋_GB2312"/>
          <w:color w:val="auto"/>
          <w:sz w:val="32"/>
          <w:szCs w:val="32"/>
          <w:u w:val="none"/>
          <w:lang w:eastAsia="zh-CN"/>
        </w:rPr>
        <w:t>房源分配活动服务、信息化建设、智能化技术升级等运营管理服务可从公共租赁住房及其配套商业服务设施租金收入当中列支。</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对于购买公共租赁住房</w:t>
      </w:r>
      <w:r>
        <w:rPr>
          <w:rFonts w:hint="eastAsia" w:ascii="仿宋_GB2312" w:hAnsi="仿宋_GB2312" w:eastAsia="仿宋_GB2312" w:cs="仿宋_GB2312"/>
          <w:color w:val="auto"/>
          <w:sz w:val="32"/>
          <w:szCs w:val="32"/>
          <w:u w:val="none"/>
          <w:lang w:eastAsia="zh-CN"/>
        </w:rPr>
        <w:t>运营</w:t>
      </w:r>
      <w:r>
        <w:rPr>
          <w:rFonts w:hint="eastAsia" w:ascii="仿宋_GB2312" w:hAnsi="仿宋_GB2312" w:eastAsia="仿宋_GB2312" w:cs="仿宋_GB2312"/>
          <w:color w:val="auto"/>
          <w:sz w:val="32"/>
          <w:szCs w:val="32"/>
          <w:u w:val="none"/>
        </w:rPr>
        <w:t>管理服务的</w:t>
      </w:r>
      <w:r>
        <w:rPr>
          <w:rFonts w:hint="eastAsia" w:ascii="仿宋_GB2312" w:hAnsi="仿宋_GB2312" w:eastAsia="仿宋_GB2312" w:cs="仿宋_GB2312"/>
          <w:color w:val="auto"/>
          <w:sz w:val="32"/>
          <w:szCs w:val="32"/>
          <w:u w:val="none"/>
          <w:lang w:eastAsia="zh-CN"/>
        </w:rPr>
        <w:t>区住房保障部门</w:t>
      </w:r>
      <w:r>
        <w:rPr>
          <w:rFonts w:hint="eastAsia" w:ascii="仿宋_GB2312" w:hAnsi="仿宋_GB2312" w:eastAsia="仿宋_GB2312" w:cs="仿宋_GB2312"/>
          <w:b w:val="0"/>
          <w:bCs w:val="0"/>
          <w:i w:val="0"/>
          <w:iCs w:val="0"/>
          <w:color w:val="auto"/>
          <w:sz w:val="32"/>
          <w:szCs w:val="32"/>
          <w:u w:val="none"/>
        </w:rPr>
        <w:t>，</w:t>
      </w:r>
      <w:r>
        <w:rPr>
          <w:rFonts w:hint="eastAsia" w:ascii="仿宋_GB2312" w:hAnsi="仿宋_GB2312" w:eastAsia="仿宋_GB2312" w:cs="仿宋_GB2312"/>
          <w:b w:val="0"/>
          <w:bCs w:val="0"/>
          <w:i w:val="0"/>
          <w:iCs w:val="0"/>
          <w:color w:val="auto"/>
          <w:sz w:val="32"/>
          <w:szCs w:val="32"/>
          <w:u w:val="none"/>
          <w:lang w:eastAsia="zh-CN"/>
        </w:rPr>
        <w:t>须遵守购买服务的流程和相关规定。</w:t>
      </w:r>
      <w:r>
        <w:rPr>
          <w:rFonts w:hint="eastAsia" w:ascii="仿宋_GB2312" w:hAnsi="仿宋_GB2312" w:eastAsia="仿宋_GB2312" w:cs="仿宋_GB2312"/>
          <w:b w:val="0"/>
          <w:bCs w:val="0"/>
          <w:i w:val="0"/>
          <w:iCs w:val="0"/>
          <w:color w:val="auto"/>
          <w:sz w:val="32"/>
          <w:szCs w:val="32"/>
          <w:u w:val="none"/>
        </w:rPr>
        <w:t>根据购买服务内</w:t>
      </w:r>
      <w:r>
        <w:rPr>
          <w:rFonts w:hint="eastAsia" w:ascii="仿宋_GB2312" w:hAnsi="仿宋_GB2312" w:eastAsia="仿宋_GB2312" w:cs="仿宋_GB2312"/>
          <w:b w:val="0"/>
          <w:bCs w:val="0"/>
          <w:i w:val="0"/>
          <w:iCs w:val="0"/>
          <w:color w:val="auto"/>
          <w:sz w:val="32"/>
          <w:szCs w:val="32"/>
          <w:u w:val="none"/>
          <w:lang w:eastAsia="zh-CN"/>
        </w:rPr>
        <w:t>容和服务考核</w:t>
      </w:r>
      <w:r>
        <w:rPr>
          <w:rFonts w:hint="eastAsia" w:ascii="仿宋_GB2312" w:hAnsi="仿宋_GB2312" w:eastAsia="仿宋_GB2312" w:cs="仿宋_GB2312"/>
          <w:b w:val="0"/>
          <w:bCs w:val="0"/>
          <w:i w:val="0"/>
          <w:iCs w:val="0"/>
          <w:color w:val="auto"/>
          <w:sz w:val="32"/>
          <w:szCs w:val="32"/>
          <w:u w:val="none"/>
        </w:rPr>
        <w:t>情况，</w:t>
      </w:r>
      <w:r>
        <w:rPr>
          <w:rFonts w:hint="eastAsia" w:ascii="仿宋_GB2312" w:hAnsi="仿宋_GB2312" w:eastAsia="仿宋_GB2312" w:cs="仿宋_GB2312"/>
          <w:b w:val="0"/>
          <w:bCs w:val="0"/>
          <w:i w:val="0"/>
          <w:iCs w:val="0"/>
          <w:color w:val="auto"/>
          <w:sz w:val="32"/>
          <w:szCs w:val="32"/>
          <w:u w:val="none"/>
          <w:lang w:eastAsia="zh-CN"/>
        </w:rPr>
        <w:t>报</w:t>
      </w:r>
      <w:r>
        <w:rPr>
          <w:rFonts w:hint="eastAsia" w:ascii="仿宋_GB2312" w:hAnsi="仿宋_GB2312" w:eastAsia="仿宋_GB2312" w:cs="仿宋_GB2312"/>
          <w:color w:val="auto"/>
          <w:sz w:val="32"/>
          <w:szCs w:val="32"/>
          <w:u w:val="none"/>
        </w:rPr>
        <w:t>经</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政府</w:t>
      </w:r>
      <w:r>
        <w:rPr>
          <w:rFonts w:hint="eastAsia" w:ascii="仿宋_GB2312" w:hAnsi="仿宋_GB2312" w:eastAsia="仿宋_GB2312" w:cs="仿宋_GB2312"/>
          <w:color w:val="auto"/>
          <w:sz w:val="32"/>
          <w:szCs w:val="32"/>
          <w:u w:val="none"/>
          <w:lang w:eastAsia="zh-CN"/>
        </w:rPr>
        <w:t>（管委会）</w:t>
      </w:r>
      <w:r>
        <w:rPr>
          <w:rFonts w:hint="eastAsia" w:ascii="仿宋_GB2312" w:hAnsi="仿宋_GB2312" w:eastAsia="仿宋_GB2312" w:cs="仿宋_GB2312"/>
          <w:color w:val="auto"/>
          <w:sz w:val="32"/>
          <w:szCs w:val="32"/>
          <w:u w:val="none"/>
        </w:rPr>
        <w:t>批准后，可增加一定比例的委托管理经费。</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eastAsia="zh-CN"/>
        </w:rPr>
        <w:t>如</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小区的物业服务费用不足的，由</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小区的物业服务企业向区</w:t>
      </w:r>
      <w:r>
        <w:rPr>
          <w:rFonts w:hint="eastAsia" w:ascii="仿宋_GB2312" w:hAnsi="仿宋_GB2312" w:eastAsia="仿宋_GB2312" w:cs="仿宋_GB2312"/>
          <w:color w:val="auto"/>
          <w:sz w:val="32"/>
          <w:szCs w:val="32"/>
          <w:u w:val="none"/>
        </w:rPr>
        <w:t>住房保障</w:t>
      </w:r>
      <w:r>
        <w:rPr>
          <w:rFonts w:hint="eastAsia" w:ascii="仿宋_GB2312" w:hAnsi="仿宋_GB2312" w:eastAsia="仿宋_GB2312" w:cs="仿宋_GB2312"/>
          <w:color w:val="auto"/>
          <w:sz w:val="32"/>
          <w:szCs w:val="32"/>
          <w:u w:val="none"/>
          <w:lang w:eastAsia="zh-CN"/>
        </w:rPr>
        <w:t>部门申请，经区</w:t>
      </w:r>
      <w:r>
        <w:rPr>
          <w:rFonts w:hint="eastAsia" w:ascii="仿宋_GB2312" w:hAnsi="仿宋_GB2312" w:eastAsia="仿宋_GB2312" w:cs="仿宋_GB2312"/>
          <w:color w:val="auto"/>
          <w:sz w:val="32"/>
          <w:szCs w:val="32"/>
          <w:u w:val="none"/>
        </w:rPr>
        <w:t>住房保障部门</w:t>
      </w:r>
      <w:r>
        <w:rPr>
          <w:rFonts w:hint="eastAsia" w:ascii="仿宋_GB2312" w:hAnsi="仿宋_GB2312" w:eastAsia="仿宋_GB2312" w:cs="仿宋_GB2312"/>
          <w:color w:val="auto"/>
          <w:sz w:val="32"/>
          <w:szCs w:val="32"/>
          <w:u w:val="none"/>
          <w:lang w:eastAsia="zh-CN"/>
        </w:rPr>
        <w:t>会同本区财政部门对其公共租赁住房物业合同服务项目收支情况进行核定，并报区政府（管委会）审批后，可从全区</w:t>
      </w:r>
      <w:r>
        <w:rPr>
          <w:rFonts w:hint="eastAsia" w:ascii="仿宋_GB2312" w:hAnsi="仿宋" w:eastAsia="仿宋_GB2312" w:cs="Times New Roman"/>
          <w:color w:val="auto"/>
          <w:kern w:val="2"/>
          <w:sz w:val="32"/>
          <w:szCs w:val="32"/>
          <w:u w:val="none"/>
          <w:lang w:val="en-US" w:eastAsia="zh-CN" w:bidi="ar-SA"/>
        </w:rPr>
        <w:t>配套建设的</w:t>
      </w:r>
      <w:r>
        <w:rPr>
          <w:rFonts w:hint="eastAsia" w:ascii="仿宋_GB2312" w:hAnsi="仿宋_GB2312" w:eastAsia="仿宋_GB2312" w:cs="仿宋_GB2312"/>
          <w:color w:val="auto"/>
          <w:sz w:val="32"/>
          <w:szCs w:val="32"/>
          <w:u w:val="none"/>
          <w:lang w:eastAsia="zh-CN"/>
        </w:rPr>
        <w:t>经营性房屋收益中补足。</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维修</w:t>
      </w:r>
      <w:r>
        <w:rPr>
          <w:rFonts w:hint="eastAsia" w:ascii="仿宋_GB2312" w:hAnsi="仿宋_GB2312" w:eastAsia="仿宋_GB2312" w:cs="仿宋_GB2312"/>
          <w:color w:val="auto"/>
          <w:sz w:val="32"/>
          <w:szCs w:val="32"/>
          <w:u w:val="none"/>
          <w:lang w:eastAsia="zh-CN"/>
        </w:rPr>
        <w:t>养护</w:t>
      </w:r>
      <w:r>
        <w:rPr>
          <w:rFonts w:hint="eastAsia" w:ascii="仿宋_GB2312" w:hAnsi="仿宋_GB2312" w:eastAsia="仿宋_GB2312" w:cs="仿宋_GB2312"/>
          <w:color w:val="auto"/>
          <w:sz w:val="32"/>
          <w:szCs w:val="32"/>
          <w:u w:val="none"/>
        </w:rPr>
        <w:t>经费</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维修</w:t>
      </w:r>
      <w:r>
        <w:rPr>
          <w:rFonts w:hint="eastAsia" w:ascii="仿宋_GB2312" w:hAnsi="仿宋_GB2312" w:eastAsia="仿宋_GB2312" w:cs="仿宋_GB2312"/>
          <w:color w:val="auto"/>
          <w:sz w:val="32"/>
          <w:szCs w:val="32"/>
          <w:u w:val="none"/>
          <w:lang w:eastAsia="zh-CN"/>
        </w:rPr>
        <w:t>养护</w:t>
      </w:r>
      <w:r>
        <w:rPr>
          <w:rFonts w:hint="eastAsia" w:ascii="仿宋_GB2312" w:hAnsi="仿宋_GB2312" w:eastAsia="仿宋_GB2312" w:cs="仿宋_GB2312"/>
          <w:color w:val="auto"/>
          <w:sz w:val="32"/>
          <w:szCs w:val="32"/>
          <w:u w:val="none"/>
        </w:rPr>
        <w:t>经费用于</w:t>
      </w:r>
      <w:r>
        <w:rPr>
          <w:rFonts w:hint="eastAsia" w:ascii="仿宋_GB2312" w:hAnsi="仿宋_GB2312" w:eastAsia="仿宋_GB2312" w:cs="仿宋_GB2312"/>
          <w:color w:val="auto"/>
          <w:sz w:val="32"/>
          <w:szCs w:val="32"/>
          <w:u w:val="none"/>
          <w:lang w:eastAsia="zh-CN"/>
        </w:rPr>
        <w:t>公共租赁住房小区</w:t>
      </w:r>
      <w:r>
        <w:rPr>
          <w:rFonts w:hint="eastAsia" w:ascii="仿宋_GB2312" w:hAnsi="仿宋_GB2312" w:eastAsia="仿宋_GB2312" w:cs="仿宋_GB2312"/>
          <w:color w:val="auto"/>
          <w:sz w:val="32"/>
          <w:szCs w:val="32"/>
          <w:u w:val="none"/>
        </w:rPr>
        <w:t>共用部位、共用设施设备保修期满后的维修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更新</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改造</w:t>
      </w:r>
      <w:r>
        <w:rPr>
          <w:rFonts w:hint="eastAsia" w:ascii="仿宋_GB2312" w:hAnsi="仿宋_GB2312" w:eastAsia="仿宋_GB2312" w:cs="仿宋_GB2312"/>
          <w:color w:val="auto"/>
          <w:sz w:val="32"/>
          <w:szCs w:val="32"/>
          <w:u w:val="none"/>
          <w:lang w:eastAsia="zh-CN"/>
        </w:rPr>
        <w:t>。各区应结合实际情况制定本辖区公共租赁住房小区相应维修维保规定，报送市财政部门和市住房保障部门。</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区住房保障部门应指定专人负责管理维修申请、维修合同、组织施工、竣工验收、维修资金（预算、拨付、使用）台账等事项。区财政部门应根据维修合同计划进行资金拨付，审核维修工程决算。</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2、有下列</w:t>
      </w:r>
      <w:r>
        <w:rPr>
          <w:rFonts w:hint="eastAsia" w:ascii="仿宋_GB2312" w:hAnsi="仿宋_GB2312" w:eastAsia="仿宋_GB2312" w:cs="仿宋_GB2312"/>
          <w:color w:val="auto"/>
          <w:sz w:val="32"/>
          <w:szCs w:val="32"/>
          <w:u w:val="none"/>
        </w:rPr>
        <w:t>应急维修</w:t>
      </w:r>
      <w:r>
        <w:rPr>
          <w:rFonts w:hint="eastAsia" w:ascii="仿宋_GB2312" w:hAnsi="仿宋_GB2312" w:eastAsia="仿宋_GB2312" w:cs="仿宋_GB2312"/>
          <w:color w:val="auto"/>
          <w:sz w:val="32"/>
          <w:szCs w:val="32"/>
          <w:u w:val="none"/>
          <w:lang w:eastAsia="zh-CN"/>
        </w:rPr>
        <w:t>情形的，运营服务单位应先向区住房保障部门报告，可在应急维修预留资金中支出：</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电梯故障危及人身安全的；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二次供水、排水系统中涉及的设施设备发生故障、影响使用</w:t>
      </w:r>
      <w:r>
        <w:rPr>
          <w:rFonts w:hint="eastAsia" w:ascii="仿宋_GB2312" w:hAnsi="仿宋_GB2312" w:eastAsia="仿宋_GB2312" w:cs="仿宋_GB2312"/>
          <w:color w:val="auto"/>
          <w:sz w:val="32"/>
          <w:szCs w:val="32"/>
          <w:u w:val="none"/>
          <w:lang w:eastAsia="zh-CN"/>
        </w:rPr>
        <w:t>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消防系统中涉及的设施设备存在安全隐患或发生故障的；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eastAsia="zh-CN"/>
        </w:rPr>
        <w:t>）地下室发生积水，或者</w:t>
      </w:r>
      <w:r>
        <w:rPr>
          <w:rFonts w:hint="eastAsia" w:ascii="仿宋_GB2312" w:hAnsi="仿宋_GB2312" w:eastAsia="仿宋_GB2312" w:cs="仿宋_GB2312"/>
          <w:color w:val="auto"/>
          <w:sz w:val="32"/>
          <w:szCs w:val="32"/>
          <w:u w:val="none"/>
        </w:rPr>
        <w:t>楼体外墙饰面脱落，</w:t>
      </w:r>
      <w:r>
        <w:rPr>
          <w:rFonts w:hint="eastAsia" w:ascii="仿宋_GB2312" w:hAnsi="仿宋_GB2312" w:eastAsia="仿宋_GB2312" w:cs="仿宋_GB2312"/>
          <w:color w:val="auto"/>
          <w:sz w:val="32"/>
          <w:szCs w:val="32"/>
          <w:u w:val="none"/>
          <w:lang w:eastAsia="zh-CN"/>
        </w:rPr>
        <w:t>破</w:t>
      </w:r>
      <w:r>
        <w:rPr>
          <w:rFonts w:hint="eastAsia" w:ascii="仿宋_GB2312" w:hAnsi="仿宋_GB2312" w:eastAsia="仿宋_GB2312" w:cs="仿宋_GB2312"/>
          <w:color w:val="auto"/>
          <w:sz w:val="32"/>
          <w:szCs w:val="32"/>
          <w:u w:val="none"/>
        </w:rPr>
        <w:t>裂等危及人身安全的；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其他发生危及人身安全和房屋使用安全的紧急情况。</w:t>
      </w:r>
    </w:p>
    <w:p>
      <w:pPr>
        <w:keepNext w:val="0"/>
        <w:keepLines w:val="0"/>
        <w:pageBreakBefore w:val="0"/>
        <w:kinsoku/>
        <w:wordWrap/>
        <w:overflowPunct/>
        <w:topLinePunct w:val="0"/>
        <w:autoSpaceDE/>
        <w:autoSpaceDN/>
        <w:bidi w:val="0"/>
        <w:adjustRightInd/>
        <w:spacing w:line="240" w:lineRule="auto"/>
        <w:ind w:firstLine="640" w:firstLineChars="200"/>
        <w:outlineLvl w:val="9"/>
        <w:rPr>
          <w:color w:val="auto"/>
          <w:u w:val="none"/>
        </w:rPr>
      </w:pP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住房保障部门在发生应急维修</w:t>
      </w:r>
      <w:r>
        <w:rPr>
          <w:rFonts w:hint="eastAsia" w:ascii="仿宋_GB2312" w:hAnsi="仿宋_GB2312" w:eastAsia="仿宋_GB2312" w:cs="仿宋_GB2312"/>
          <w:color w:val="auto"/>
          <w:sz w:val="32"/>
          <w:szCs w:val="32"/>
          <w:u w:val="none"/>
          <w:lang w:eastAsia="zh-CN"/>
        </w:rPr>
        <w:t>情形</w:t>
      </w:r>
      <w:r>
        <w:rPr>
          <w:rFonts w:hint="eastAsia" w:ascii="仿宋_GB2312" w:hAnsi="仿宋_GB2312" w:eastAsia="仿宋_GB2312" w:cs="仿宋_GB2312"/>
          <w:color w:val="auto"/>
          <w:sz w:val="32"/>
          <w:szCs w:val="32"/>
          <w:u w:val="none"/>
        </w:rPr>
        <w:t>时应及时组织人员采取措施，并在24小时内制订维修、更新方案</w:t>
      </w:r>
      <w:r>
        <w:rPr>
          <w:rFonts w:hint="eastAsia" w:ascii="仿宋_GB2312" w:hAnsi="仿宋_GB2312" w:eastAsia="仿宋_GB2312" w:cs="仿宋_GB2312"/>
          <w:color w:val="auto"/>
          <w:sz w:val="32"/>
          <w:szCs w:val="32"/>
          <w:u w:val="none"/>
          <w:lang w:eastAsia="zh-CN"/>
        </w:rPr>
        <w:t>、组织实施</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实行应急维修，</w:t>
      </w:r>
      <w:r>
        <w:rPr>
          <w:rFonts w:hint="eastAsia" w:ascii="仿宋_GB2312" w:hAnsi="仿宋_GB2312" w:eastAsia="仿宋_GB2312" w:cs="仿宋_GB2312"/>
          <w:color w:val="auto"/>
          <w:sz w:val="32"/>
          <w:szCs w:val="32"/>
          <w:u w:val="none"/>
          <w:lang w:eastAsia="zh-CN"/>
        </w:rPr>
        <w:t>区住房保障部门须依法依规选择具有相应资质的维修单位进行维修。</w:t>
      </w:r>
      <w:r>
        <w:rPr>
          <w:rFonts w:hint="eastAsia" w:ascii="仿宋_GB2312" w:hAnsi="仿宋_GB2312" w:eastAsia="仿宋_GB2312" w:cs="仿宋_GB2312"/>
          <w:color w:val="auto"/>
          <w:sz w:val="32"/>
          <w:szCs w:val="32"/>
          <w:u w:val="none"/>
        </w:rPr>
        <w:t>施工结束后</w:t>
      </w:r>
      <w:r>
        <w:rPr>
          <w:rFonts w:hint="eastAsia" w:ascii="仿宋_GB2312" w:hAnsi="仿宋_GB2312" w:eastAsia="仿宋_GB2312" w:cs="仿宋_GB2312"/>
          <w:color w:val="auto"/>
          <w:sz w:val="32"/>
          <w:szCs w:val="32"/>
          <w:u w:val="none"/>
          <w:lang w:eastAsia="zh-CN"/>
        </w:rPr>
        <w:t>由区</w:t>
      </w:r>
      <w:r>
        <w:rPr>
          <w:rFonts w:hint="eastAsia" w:ascii="仿宋_GB2312" w:hAnsi="仿宋_GB2312" w:eastAsia="仿宋_GB2312" w:cs="仿宋_GB2312"/>
          <w:color w:val="auto"/>
          <w:sz w:val="32"/>
          <w:szCs w:val="32"/>
          <w:u w:val="none"/>
        </w:rPr>
        <w:t>住房保障部门</w:t>
      </w:r>
      <w:r>
        <w:rPr>
          <w:rFonts w:hint="eastAsia" w:ascii="仿宋_GB2312" w:hAnsi="仿宋_GB2312" w:eastAsia="仿宋_GB2312" w:cs="仿宋_GB2312"/>
          <w:color w:val="auto"/>
          <w:sz w:val="32"/>
          <w:szCs w:val="32"/>
          <w:u w:val="none"/>
          <w:lang w:eastAsia="zh-CN"/>
        </w:rPr>
        <w:t>报区</w:t>
      </w:r>
      <w:r>
        <w:rPr>
          <w:rFonts w:hint="eastAsia" w:ascii="仿宋_GB2312" w:hAnsi="仿宋_GB2312" w:eastAsia="仿宋_GB2312" w:cs="仿宋_GB2312"/>
          <w:color w:val="auto"/>
          <w:sz w:val="32"/>
          <w:szCs w:val="32"/>
          <w:u w:val="none"/>
        </w:rPr>
        <w:t>财政部门</w:t>
      </w:r>
      <w:r>
        <w:rPr>
          <w:rFonts w:hint="eastAsia" w:ascii="仿宋_GB2312" w:hAnsi="仿宋_GB2312" w:eastAsia="仿宋_GB2312" w:cs="仿宋_GB2312"/>
          <w:color w:val="auto"/>
          <w:sz w:val="32"/>
          <w:szCs w:val="32"/>
          <w:u w:val="none"/>
          <w:lang w:eastAsia="zh-CN"/>
        </w:rPr>
        <w:t>核定结算。</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第五十八条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公共</w:t>
      </w:r>
      <w:r>
        <w:rPr>
          <w:rFonts w:hint="eastAsia" w:ascii="仿宋_GB2312" w:hAnsi="仿宋_GB2312" w:eastAsia="仿宋_GB2312" w:cs="仿宋_GB2312"/>
          <w:color w:val="auto"/>
          <w:sz w:val="32"/>
          <w:szCs w:val="32"/>
          <w:u w:val="none"/>
          <w:lang w:eastAsia="zh-CN"/>
        </w:rPr>
        <w:t>租赁住房租金和经营性房屋收益须按相关规定专户储存、</w:t>
      </w:r>
      <w:r>
        <w:rPr>
          <w:rFonts w:hint="eastAsia" w:ascii="仿宋_GB2312" w:hAnsi="仿宋_GB2312" w:eastAsia="仿宋_GB2312" w:cs="仿宋_GB2312"/>
          <w:color w:val="auto"/>
          <w:sz w:val="32"/>
          <w:szCs w:val="32"/>
          <w:u w:val="none"/>
        </w:rPr>
        <w:t>专</w:t>
      </w:r>
      <w:r>
        <w:rPr>
          <w:rFonts w:hint="eastAsia" w:ascii="仿宋_GB2312" w:hAnsi="仿宋_GB2312" w:eastAsia="仿宋_GB2312" w:cs="仿宋_GB2312"/>
          <w:color w:val="auto"/>
          <w:sz w:val="32"/>
          <w:szCs w:val="32"/>
          <w:u w:val="none"/>
          <w:lang w:eastAsia="zh-CN"/>
        </w:rPr>
        <w:t>账</w:t>
      </w:r>
      <w:r>
        <w:rPr>
          <w:rFonts w:hint="eastAsia" w:ascii="仿宋_GB2312" w:hAnsi="仿宋_GB2312" w:eastAsia="仿宋_GB2312" w:cs="仿宋_GB2312"/>
          <w:color w:val="auto"/>
          <w:sz w:val="32"/>
          <w:szCs w:val="32"/>
          <w:u w:val="none"/>
        </w:rPr>
        <w:t>管理，严格实行“收支两条线”。</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各</w:t>
      </w: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须规范资金管理，</w:t>
      </w:r>
      <w:r>
        <w:rPr>
          <w:rFonts w:hint="eastAsia" w:ascii="仿宋_GB2312" w:hAnsi="仿宋_GB2312" w:eastAsia="仿宋_GB2312" w:cs="仿宋_GB2312"/>
          <w:color w:val="auto"/>
          <w:sz w:val="32"/>
          <w:szCs w:val="32"/>
          <w:u w:val="none"/>
        </w:rPr>
        <w:t>确保资金安全</w:t>
      </w:r>
      <w:r>
        <w:rPr>
          <w:rFonts w:hint="eastAsia" w:ascii="仿宋_GB2312" w:hAnsi="仿宋_GB2312" w:eastAsia="仿宋_GB2312" w:cs="仿宋_GB2312"/>
          <w:color w:val="auto"/>
          <w:sz w:val="32"/>
          <w:szCs w:val="32"/>
          <w:u w:val="none"/>
          <w:lang w:eastAsia="zh-CN"/>
        </w:rPr>
        <w:t>，将</w:t>
      </w:r>
      <w:r>
        <w:rPr>
          <w:rFonts w:hint="eastAsia" w:ascii="仿宋_GB2312" w:hAnsi="仿宋_GB2312" w:eastAsia="仿宋_GB2312" w:cs="仿宋_GB2312"/>
          <w:color w:val="auto"/>
          <w:sz w:val="32"/>
          <w:szCs w:val="32"/>
          <w:u w:val="none"/>
        </w:rPr>
        <w:t>公共租赁住房租金</w:t>
      </w:r>
      <w:r>
        <w:rPr>
          <w:rFonts w:hint="eastAsia" w:ascii="仿宋_GB2312" w:hAnsi="仿宋_GB2312" w:eastAsia="仿宋_GB2312" w:cs="仿宋_GB2312"/>
          <w:color w:val="auto"/>
          <w:sz w:val="32"/>
          <w:szCs w:val="32"/>
          <w:u w:val="none"/>
          <w:lang w:eastAsia="zh-CN"/>
        </w:rPr>
        <w:t>和经营性房屋收益及时存入财政专户，不得挪作他用</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区财政部门接受相应的公共租赁住房资金审计监管。</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市住房保障部门会同市财政部门不定期对各区公共租赁住房资金收支情况进行监督检查。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kern w:val="2"/>
          <w:sz w:val="32"/>
          <w:szCs w:val="32"/>
          <w:u w:val="none"/>
          <w:lang w:eastAsia="zh-CN"/>
        </w:rPr>
        <w:t>五十九</w:t>
      </w:r>
      <w:r>
        <w:rPr>
          <w:rFonts w:hint="eastAsia" w:ascii="仿宋_GB2312" w:hAnsi="仿宋_GB2312" w:eastAsia="仿宋_GB2312" w:cs="仿宋_GB2312"/>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公共租赁住房及配套设施</w:t>
      </w:r>
      <w:r>
        <w:rPr>
          <w:rFonts w:hint="eastAsia" w:ascii="仿宋_GB2312" w:hAnsi="仿宋_GB2312" w:eastAsia="仿宋_GB2312" w:cs="仿宋_GB2312"/>
          <w:color w:val="auto"/>
          <w:sz w:val="32"/>
          <w:szCs w:val="32"/>
          <w:u w:val="none"/>
          <w:lang w:eastAsia="zh-CN"/>
        </w:rPr>
        <w:t>的管理（或委托管理）和</w:t>
      </w:r>
      <w:r>
        <w:rPr>
          <w:rFonts w:hint="eastAsia" w:ascii="仿宋_GB2312" w:hAnsi="仿宋_GB2312" w:eastAsia="仿宋_GB2312" w:cs="仿宋_GB2312"/>
          <w:color w:val="auto"/>
          <w:sz w:val="32"/>
          <w:szCs w:val="32"/>
          <w:u w:val="none"/>
        </w:rPr>
        <w:t>维修</w:t>
      </w:r>
      <w:r>
        <w:rPr>
          <w:rFonts w:hint="eastAsia" w:ascii="仿宋_GB2312" w:hAnsi="仿宋_GB2312" w:eastAsia="仿宋_GB2312" w:cs="仿宋_GB2312"/>
          <w:color w:val="auto"/>
          <w:sz w:val="32"/>
          <w:szCs w:val="32"/>
          <w:u w:val="none"/>
          <w:lang w:eastAsia="zh-CN"/>
        </w:rPr>
        <w:t>养护</w:t>
      </w:r>
      <w:r>
        <w:rPr>
          <w:rFonts w:hint="eastAsia" w:ascii="仿宋_GB2312" w:hAnsi="仿宋_GB2312" w:eastAsia="仿宋_GB2312" w:cs="仿宋_GB2312"/>
          <w:color w:val="auto"/>
          <w:sz w:val="32"/>
          <w:szCs w:val="32"/>
          <w:u w:val="none"/>
        </w:rPr>
        <w:t>资金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实行</w:t>
      </w:r>
      <w:r>
        <w:rPr>
          <w:rFonts w:hint="eastAsia" w:ascii="仿宋_GB2312" w:hAnsi="仿宋_GB2312" w:eastAsia="仿宋_GB2312" w:cs="仿宋_GB2312"/>
          <w:color w:val="auto"/>
          <w:sz w:val="32"/>
          <w:szCs w:val="32"/>
          <w:u w:val="none"/>
          <w:lang w:eastAsia="zh-CN"/>
        </w:rPr>
        <w:t>财务独立核算制度</w:t>
      </w:r>
      <w:r>
        <w:rPr>
          <w:rFonts w:hint="eastAsia" w:ascii="仿宋_GB2312" w:hAnsi="仿宋_GB2312" w:eastAsia="仿宋_GB2312" w:cs="仿宋_GB2312"/>
          <w:color w:val="auto"/>
          <w:sz w:val="32"/>
          <w:szCs w:val="32"/>
          <w:u w:val="none"/>
        </w:rPr>
        <w:t>。</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区住房保障部门</w:t>
      </w:r>
      <w:r>
        <w:rPr>
          <w:rFonts w:hint="eastAsia" w:ascii="仿宋_GB2312" w:hAnsi="仿宋_GB2312" w:eastAsia="仿宋_GB2312" w:cs="仿宋_GB2312"/>
          <w:color w:val="auto"/>
          <w:sz w:val="32"/>
          <w:szCs w:val="32"/>
          <w:u w:val="none"/>
          <w:lang w:eastAsia="zh-CN"/>
        </w:rPr>
        <w:t>于当年第一季度</w:t>
      </w:r>
      <w:r>
        <w:rPr>
          <w:rFonts w:hint="eastAsia" w:ascii="仿宋_GB2312" w:hAnsi="仿宋_GB2312" w:eastAsia="仿宋_GB2312" w:cs="仿宋_GB2312"/>
          <w:color w:val="auto"/>
          <w:sz w:val="32"/>
          <w:szCs w:val="32"/>
          <w:u w:val="none"/>
        </w:rPr>
        <w:t>提交</w:t>
      </w:r>
      <w:r>
        <w:rPr>
          <w:rFonts w:hint="eastAsia" w:ascii="仿宋_GB2312" w:hAnsi="仿宋_GB2312" w:eastAsia="仿宋_GB2312" w:cs="仿宋_GB2312"/>
          <w:color w:val="auto"/>
          <w:sz w:val="32"/>
          <w:szCs w:val="32"/>
          <w:u w:val="none"/>
          <w:lang w:eastAsia="zh-CN"/>
        </w:rPr>
        <w:t>上一年度的公共租赁住房租金</w:t>
      </w:r>
      <w:r>
        <w:rPr>
          <w:rFonts w:hint="eastAsia" w:ascii="仿宋_GB2312" w:hAnsi="仿宋_GB2312" w:eastAsia="仿宋_GB2312" w:cs="仿宋_GB2312"/>
          <w:color w:val="auto"/>
          <w:sz w:val="32"/>
          <w:szCs w:val="32"/>
          <w:u w:val="none"/>
        </w:rPr>
        <w:t>和</w:t>
      </w:r>
      <w:r>
        <w:rPr>
          <w:rFonts w:hint="eastAsia" w:ascii="仿宋_GB2312" w:hAnsi="仿宋_GB2312" w:eastAsia="仿宋_GB2312" w:cs="仿宋_GB2312"/>
          <w:color w:val="auto"/>
          <w:sz w:val="32"/>
          <w:szCs w:val="32"/>
          <w:u w:val="none"/>
          <w:lang w:eastAsia="zh-CN"/>
        </w:rPr>
        <w:t>经营性房屋收益收支统计报表</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报送</w:t>
      </w:r>
      <w:r>
        <w:rPr>
          <w:rFonts w:hint="eastAsia" w:ascii="仿宋_GB2312" w:hAnsi="仿宋_GB2312" w:eastAsia="仿宋_GB2312" w:cs="仿宋_GB2312"/>
          <w:color w:val="auto"/>
          <w:sz w:val="32"/>
          <w:szCs w:val="32"/>
          <w:u w:val="none"/>
        </w:rPr>
        <w:t>市财政部门和市住房保障</w:t>
      </w:r>
      <w:r>
        <w:rPr>
          <w:rFonts w:hint="eastAsia" w:ascii="仿宋_GB2312" w:hAnsi="仿宋_GB2312" w:eastAsia="仿宋_GB2312" w:cs="仿宋_GB2312"/>
          <w:color w:val="auto"/>
          <w:sz w:val="32"/>
          <w:szCs w:val="32"/>
          <w:u w:val="none"/>
          <w:lang w:eastAsia="zh-CN"/>
        </w:rPr>
        <w:t>部门</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住房保障部门于当年第四季度根据下年度公共租赁住房维修</w:t>
      </w:r>
      <w:r>
        <w:rPr>
          <w:rFonts w:hint="eastAsia" w:ascii="仿宋_GB2312" w:hAnsi="仿宋_GB2312" w:eastAsia="仿宋_GB2312" w:cs="仿宋_GB2312"/>
          <w:color w:val="auto"/>
          <w:sz w:val="32"/>
          <w:szCs w:val="32"/>
          <w:u w:val="none"/>
          <w:lang w:eastAsia="zh-CN"/>
        </w:rPr>
        <w:t>养护</w:t>
      </w:r>
      <w:r>
        <w:rPr>
          <w:rFonts w:hint="eastAsia" w:ascii="仿宋_GB2312" w:hAnsi="仿宋_GB2312" w:eastAsia="仿宋_GB2312" w:cs="仿宋_GB2312"/>
          <w:color w:val="auto"/>
          <w:sz w:val="32"/>
          <w:szCs w:val="32"/>
          <w:u w:val="none"/>
        </w:rPr>
        <w:t>工作计划，编制下年度公共租赁住房维修</w:t>
      </w:r>
      <w:r>
        <w:rPr>
          <w:rFonts w:hint="eastAsia" w:ascii="仿宋_GB2312" w:hAnsi="仿宋_GB2312" w:eastAsia="仿宋_GB2312" w:cs="仿宋_GB2312"/>
          <w:color w:val="auto"/>
          <w:sz w:val="32"/>
          <w:szCs w:val="32"/>
          <w:u w:val="none"/>
          <w:lang w:eastAsia="zh-CN"/>
        </w:rPr>
        <w:t>养护资金</w:t>
      </w:r>
      <w:r>
        <w:rPr>
          <w:rFonts w:hint="eastAsia" w:ascii="仿宋_GB2312" w:hAnsi="仿宋_GB2312" w:eastAsia="仿宋_GB2312" w:cs="仿宋_GB2312"/>
          <w:color w:val="auto"/>
          <w:sz w:val="32"/>
          <w:szCs w:val="32"/>
          <w:u w:val="none"/>
        </w:rPr>
        <w:t>预算</w:t>
      </w:r>
      <w:r>
        <w:rPr>
          <w:rFonts w:hint="eastAsia" w:ascii="仿宋_GB2312" w:hAnsi="仿宋_GB2312" w:eastAsia="仿宋_GB2312" w:cs="仿宋_GB2312"/>
          <w:color w:val="auto"/>
          <w:sz w:val="32"/>
          <w:szCs w:val="32"/>
          <w:u w:val="none"/>
          <w:lang w:eastAsia="zh-CN"/>
        </w:rPr>
        <w:t>（含应急维修预留资金）</w:t>
      </w:r>
      <w:r>
        <w:rPr>
          <w:rFonts w:hint="eastAsia" w:ascii="仿宋_GB2312" w:hAnsi="仿宋_GB2312" w:eastAsia="仿宋_GB2312" w:cs="仿宋_GB2312"/>
          <w:color w:val="auto"/>
          <w:sz w:val="32"/>
          <w:szCs w:val="32"/>
          <w:u w:val="none"/>
        </w:rPr>
        <w:t>，并报</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政府</w:t>
      </w:r>
      <w:r>
        <w:rPr>
          <w:rFonts w:hint="eastAsia" w:ascii="仿宋_GB2312" w:hAnsi="仿宋_GB2312" w:eastAsia="仿宋_GB2312" w:cs="仿宋_GB2312"/>
          <w:color w:val="auto"/>
          <w:sz w:val="32"/>
          <w:szCs w:val="32"/>
          <w:u w:val="none"/>
          <w:lang w:eastAsia="zh-CN"/>
        </w:rPr>
        <w:t>（管委会）</w:t>
      </w:r>
      <w:r>
        <w:rPr>
          <w:rFonts w:hint="eastAsia" w:ascii="仿宋_GB2312" w:hAnsi="仿宋_GB2312" w:eastAsia="仿宋_GB2312" w:cs="仿宋_GB2312"/>
          <w:color w:val="auto"/>
          <w:sz w:val="32"/>
          <w:szCs w:val="32"/>
          <w:u w:val="none"/>
        </w:rPr>
        <w:t>批准，纳入年度预算。</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 xml:space="preserve">第十五章  </w:t>
      </w:r>
      <w:r>
        <w:rPr>
          <w:rFonts w:hint="eastAsia" w:ascii="仿宋_GB2312" w:hAnsi="仿宋_GB2312" w:eastAsia="仿宋_GB2312" w:cs="仿宋_GB2312"/>
          <w:b/>
          <w:bCs/>
          <w:color w:val="auto"/>
          <w:sz w:val="32"/>
          <w:szCs w:val="32"/>
          <w:u w:val="none"/>
        </w:rPr>
        <w:t>退出管理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4" w:firstLineChars="200"/>
        <w:jc w:val="left"/>
        <w:textAlignment w:val="auto"/>
        <w:outlineLvl w:val="9"/>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pacing w:val="-4"/>
          <w:sz w:val="32"/>
          <w:szCs w:val="32"/>
          <w:u w:val="none"/>
          <w:lang w:eastAsia="zh-CN"/>
        </w:rPr>
        <w:t>第</w:t>
      </w:r>
      <w:r>
        <w:rPr>
          <w:rFonts w:hint="eastAsia" w:ascii="仿宋_GB2312" w:hAnsi="仿宋_GB2312" w:eastAsia="仿宋_GB2312" w:cs="仿宋_GB2312"/>
          <w:color w:val="auto"/>
          <w:kern w:val="0"/>
          <w:sz w:val="32"/>
          <w:szCs w:val="32"/>
          <w:u w:val="none"/>
          <w:lang w:val="en-US" w:eastAsia="zh-CN" w:bidi="ar"/>
        </w:rPr>
        <w:t>六十</w:t>
      </w:r>
      <w:r>
        <w:rPr>
          <w:rFonts w:hint="eastAsia" w:ascii="仿宋_GB2312" w:hAnsi="仿宋_GB2312" w:eastAsia="仿宋_GB2312" w:cs="仿宋_GB2312"/>
          <w:color w:val="auto"/>
          <w:spacing w:val="-4"/>
          <w:sz w:val="32"/>
          <w:szCs w:val="32"/>
          <w:u w:val="none"/>
          <w:lang w:eastAsia="zh-CN"/>
        </w:rPr>
        <w:t>条</w:t>
      </w:r>
      <w:r>
        <w:rPr>
          <w:rFonts w:hint="eastAsia" w:ascii="仿宋_GB2312" w:hAnsi="仿宋_GB2312" w:eastAsia="仿宋_GB2312" w:cs="仿宋_GB2312"/>
          <w:color w:val="auto"/>
          <w:spacing w:val="-4"/>
          <w:sz w:val="32"/>
          <w:szCs w:val="32"/>
          <w:u w:val="none"/>
          <w:lang w:val="en-US" w:eastAsia="zh-CN"/>
        </w:rPr>
        <w:t xml:space="preserve">  合同期满，符合条件的家庭但无正当理由6个月内不续签合同的，视为主动放弃，2年内不得申请公共租赁住房。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24" w:firstLineChars="200"/>
        <w:jc w:val="left"/>
        <w:textAlignment w:val="auto"/>
        <w:outlineLvl w:val="9"/>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pacing w:val="-4"/>
          <w:sz w:val="32"/>
          <w:szCs w:val="32"/>
          <w:u w:val="none"/>
          <w:lang w:eastAsia="zh-CN"/>
        </w:rPr>
        <w:t>第六十一条</w:t>
      </w:r>
      <w:r>
        <w:rPr>
          <w:rFonts w:hint="eastAsia" w:ascii="仿宋_GB2312" w:hAnsi="仿宋_GB2312" w:eastAsia="仿宋_GB2312" w:cs="仿宋_GB2312"/>
          <w:color w:val="auto"/>
          <w:spacing w:val="-4"/>
          <w:sz w:val="32"/>
          <w:szCs w:val="32"/>
          <w:u w:val="none"/>
          <w:lang w:val="en-US" w:eastAsia="zh-CN"/>
        </w:rPr>
        <w:t xml:space="preserve">  主动退出公共租赁住房实物配租的家庭，经审核符合条件的，可享受公共租赁住房租赁补贴，但2年内不得再次申请公共租赁住房实物配租（</w:t>
      </w:r>
      <w:r>
        <w:rPr>
          <w:rFonts w:hint="eastAsia" w:ascii="仿宋_GB2312" w:hAnsi="仿宋" w:eastAsia="仿宋_GB2312"/>
          <w:color w:val="auto"/>
          <w:sz w:val="32"/>
          <w:szCs w:val="32"/>
          <w:u w:val="none"/>
          <w:lang w:val="en-US" w:eastAsia="zh-CN"/>
        </w:rPr>
        <w:t>已成年子女分户从原申请家庭退出的，不受此限制</w:t>
      </w:r>
      <w:r>
        <w:rPr>
          <w:rFonts w:hint="eastAsia" w:ascii="仿宋_GB2312" w:hAnsi="仿宋_GB2312" w:eastAsia="仿宋_GB2312" w:cs="仿宋_GB2312"/>
          <w:color w:val="auto"/>
          <w:spacing w:val="-4"/>
          <w:sz w:val="32"/>
          <w:szCs w:val="32"/>
          <w:u w:val="none"/>
          <w:lang w:val="en-US" w:eastAsia="zh-CN"/>
        </w:rPr>
        <w:t>）</w:t>
      </w:r>
      <w:r>
        <w:rPr>
          <w:rFonts w:hint="eastAsia" w:ascii="仿宋_GB2312" w:hAnsi="仿宋" w:eastAsia="仿宋_GB2312"/>
          <w:color w:val="auto"/>
          <w:sz w:val="32"/>
          <w:szCs w:val="32"/>
          <w:u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24" w:firstLineChars="200"/>
        <w:jc w:val="left"/>
        <w:outlineLvl w:val="9"/>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pacing w:val="-4"/>
          <w:sz w:val="32"/>
          <w:szCs w:val="32"/>
          <w:u w:val="none"/>
          <w:lang w:val="en-US" w:eastAsia="zh-CN"/>
        </w:rPr>
        <w:t>享受公共租赁住房实物配租政策期间离婚的低保家庭，离婚后任何一方5年内不得申请公共租赁住房实物配租，只能申请公共租赁住房租赁补贴。</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24" w:firstLineChars="200"/>
        <w:jc w:val="left"/>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val="en-US" w:eastAsia="zh-CN"/>
        </w:rPr>
        <w:t>六十二</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pacing w:val="-4"/>
          <w:sz w:val="32"/>
          <w:szCs w:val="32"/>
          <w:u w:val="none"/>
          <w:lang w:val="en-US" w:eastAsia="zh-CN"/>
        </w:rPr>
        <w:t xml:space="preserve">  实物配租家庭有下列情形</w:t>
      </w:r>
      <w:r>
        <w:rPr>
          <w:rFonts w:hint="eastAsia" w:ascii="仿宋_GB2312" w:hAnsi="仿宋_GB2312" w:eastAsia="仿宋_GB2312" w:cs="仿宋_GB2312"/>
          <w:color w:val="auto"/>
          <w:kern w:val="0"/>
          <w:sz w:val="32"/>
          <w:szCs w:val="32"/>
          <w:u w:val="none"/>
          <w:lang w:val="en-US" w:eastAsia="zh-CN" w:bidi="ar"/>
        </w:rPr>
        <w:t>之一的，立即终止租赁关系，承租家庭须腾退公共租赁住房，</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年内不得申请公共租赁住房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并</w:t>
      </w:r>
      <w:r>
        <w:rPr>
          <w:rFonts w:hint="eastAsia" w:ascii="仿宋_GB2312" w:hAnsi="仿宋_GB2312" w:eastAsia="仿宋_GB2312" w:cs="仿宋_GB2312"/>
          <w:color w:val="auto"/>
          <w:sz w:val="32"/>
          <w:szCs w:val="32"/>
          <w:u w:val="none"/>
          <w:lang w:eastAsia="zh-CN"/>
        </w:rPr>
        <w:t>记入个人诚信档案：</w:t>
      </w:r>
    </w:p>
    <w:p>
      <w:pPr>
        <w:keepNext w:val="0"/>
        <w:keepLines w:val="0"/>
        <w:pageBreakBefore w:val="0"/>
        <w:numPr>
          <w:ilvl w:val="0"/>
          <w:numId w:val="6"/>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lang w:eastAsia="zh-CN"/>
        </w:rPr>
        <w:t>通过</w:t>
      </w:r>
      <w:r>
        <w:rPr>
          <w:rFonts w:hint="eastAsia" w:ascii="仿宋_GB2312" w:hAnsi="仿宋_GB2312" w:eastAsia="仿宋_GB2312" w:cs="仿宋_GB2312"/>
          <w:color w:val="auto"/>
          <w:sz w:val="32"/>
          <w:szCs w:val="32"/>
          <w:u w:val="none"/>
        </w:rPr>
        <w:t>购买、受赠</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继承等方式获得其他</w:t>
      </w:r>
      <w:r>
        <w:rPr>
          <w:rFonts w:hint="eastAsia" w:ascii="仿宋_GB2312" w:hAnsi="仿宋_GB2312" w:eastAsia="仿宋_GB2312" w:cs="仿宋_GB2312"/>
          <w:color w:val="auto"/>
          <w:sz w:val="32"/>
          <w:szCs w:val="32"/>
          <w:u w:val="none"/>
          <w:lang w:eastAsia="zh-CN"/>
        </w:rPr>
        <w:t>房产，</w:t>
      </w:r>
      <w:r>
        <w:rPr>
          <w:rFonts w:hint="eastAsia" w:ascii="仿宋_GB2312" w:hAnsi="仿宋_GB2312" w:eastAsia="仿宋_GB2312" w:cs="仿宋_GB2312"/>
          <w:color w:val="auto"/>
          <w:sz w:val="32"/>
          <w:szCs w:val="32"/>
          <w:u w:val="none"/>
        </w:rPr>
        <w:t>不再符合公共租赁住房</w:t>
      </w:r>
      <w:r>
        <w:rPr>
          <w:rFonts w:hint="eastAsia" w:ascii="仿宋_GB2312" w:hAnsi="仿宋_GB2312" w:eastAsia="仿宋_GB2312" w:cs="仿宋_GB2312"/>
          <w:color w:val="auto"/>
          <w:sz w:val="32"/>
          <w:szCs w:val="32"/>
          <w:u w:val="none"/>
          <w:lang w:eastAsia="zh-CN"/>
        </w:rPr>
        <w:t>实物配租条件且未主动退出</w:t>
      </w:r>
      <w:r>
        <w:rPr>
          <w:rFonts w:hint="eastAsia" w:ascii="仿宋_GB2312" w:hAnsi="仿宋_GB2312" w:eastAsia="仿宋_GB2312" w:cs="仿宋_GB2312"/>
          <w:color w:val="auto"/>
          <w:sz w:val="32"/>
          <w:szCs w:val="32"/>
          <w:u w:val="none"/>
        </w:rPr>
        <w:t>的</w:t>
      </w:r>
      <w:r>
        <w:rPr>
          <w:rFonts w:hint="eastAsia" w:ascii="仿宋_GB2312" w:hAnsi="仿宋" w:eastAsia="仿宋_GB2312"/>
          <w:color w:val="auto"/>
          <w:sz w:val="32"/>
          <w:szCs w:val="32"/>
          <w:u w:val="none"/>
        </w:rPr>
        <w:t>；</w:t>
      </w:r>
    </w:p>
    <w:p>
      <w:pPr>
        <w:keepNext w:val="0"/>
        <w:keepLines w:val="0"/>
        <w:pageBreakBefore w:val="0"/>
        <w:numPr>
          <w:ilvl w:val="0"/>
          <w:numId w:val="6"/>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lang w:eastAsia="zh-CN"/>
        </w:rPr>
        <w:t>重复</w:t>
      </w:r>
      <w:r>
        <w:rPr>
          <w:rFonts w:hint="eastAsia" w:ascii="仿宋_GB2312" w:hAnsi="仿宋_GB2312" w:eastAsia="仿宋_GB2312" w:cs="仿宋_GB2312"/>
          <w:color w:val="auto"/>
          <w:sz w:val="32"/>
          <w:szCs w:val="32"/>
          <w:u w:val="none"/>
        </w:rPr>
        <w:t>承租</w:t>
      </w:r>
      <w:r>
        <w:rPr>
          <w:rFonts w:hint="eastAsia" w:ascii="仿宋_GB2312" w:hAnsi="仿宋_GB2312" w:eastAsia="仿宋_GB2312" w:cs="仿宋_GB2312"/>
          <w:color w:val="auto"/>
          <w:sz w:val="32"/>
          <w:szCs w:val="32"/>
          <w:u w:val="none"/>
          <w:lang w:eastAsia="zh-CN"/>
        </w:rPr>
        <w:t>公房、保障性租赁住房或购买</w:t>
      </w:r>
      <w:r>
        <w:rPr>
          <w:rFonts w:hint="eastAsia" w:ascii="仿宋_GB2312" w:hAnsi="仿宋_GB2312" w:eastAsia="仿宋_GB2312" w:cs="仿宋_GB2312"/>
          <w:color w:val="auto"/>
          <w:sz w:val="32"/>
          <w:szCs w:val="32"/>
          <w:u w:val="none"/>
        </w:rPr>
        <w:t>其他保障性住房的</w:t>
      </w:r>
      <w:r>
        <w:rPr>
          <w:rFonts w:hint="eastAsia" w:ascii="仿宋_GB2312" w:hAnsi="仿宋" w:eastAsia="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bidi="ar"/>
        </w:rPr>
        <w:t>（三）</w:t>
      </w:r>
      <w:r>
        <w:rPr>
          <w:rFonts w:hint="eastAsia" w:ascii="仿宋_GB2312" w:hAnsi="仿宋_GB2312" w:eastAsia="仿宋_GB2312" w:cs="仿宋_GB2312"/>
          <w:color w:val="auto"/>
          <w:sz w:val="32"/>
          <w:szCs w:val="32"/>
          <w:u w:val="none"/>
          <w:lang w:eastAsia="zh-CN"/>
        </w:rPr>
        <w:t>家庭人均年收入超过</w:t>
      </w:r>
      <w:r>
        <w:rPr>
          <w:rFonts w:hint="eastAsia" w:ascii="仿宋_GB2312" w:hAnsi="仿宋" w:eastAsia="仿宋_GB2312"/>
          <w:b w:val="0"/>
          <w:bCs/>
          <w:color w:val="auto"/>
          <w:sz w:val="32"/>
          <w:szCs w:val="32"/>
          <w:u w:val="none"/>
          <w:lang w:eastAsia="zh-CN"/>
        </w:rPr>
        <w:t>政府公布的家庭</w:t>
      </w:r>
      <w:r>
        <w:rPr>
          <w:rFonts w:hint="eastAsia" w:ascii="仿宋_GB2312" w:hAnsi="仿宋" w:eastAsia="仿宋_GB2312"/>
          <w:b w:val="0"/>
          <w:bCs/>
          <w:color w:val="auto"/>
          <w:sz w:val="32"/>
          <w:szCs w:val="32"/>
          <w:u w:val="none"/>
        </w:rPr>
        <w:t>人均</w:t>
      </w:r>
      <w:r>
        <w:rPr>
          <w:rFonts w:hint="eastAsia" w:ascii="仿宋_GB2312" w:hAnsi="仿宋" w:eastAsia="仿宋_GB2312"/>
          <w:b w:val="0"/>
          <w:bCs/>
          <w:color w:val="auto"/>
          <w:sz w:val="32"/>
          <w:szCs w:val="32"/>
          <w:u w:val="none"/>
          <w:lang w:eastAsia="zh-CN"/>
        </w:rPr>
        <w:t>年</w:t>
      </w:r>
      <w:r>
        <w:rPr>
          <w:rFonts w:hint="eastAsia" w:ascii="仿宋_GB2312" w:hAnsi="仿宋" w:eastAsia="仿宋_GB2312"/>
          <w:b w:val="0"/>
          <w:bCs/>
          <w:color w:val="auto"/>
          <w:sz w:val="32"/>
          <w:szCs w:val="32"/>
          <w:u w:val="none"/>
        </w:rPr>
        <w:t>收入</w:t>
      </w:r>
      <w:r>
        <w:rPr>
          <w:rFonts w:hint="eastAsia" w:ascii="仿宋_GB2312" w:hAnsi="仿宋_GB2312" w:eastAsia="仿宋_GB2312" w:cs="仿宋_GB2312"/>
          <w:color w:val="auto"/>
          <w:sz w:val="32"/>
          <w:szCs w:val="32"/>
          <w:u w:val="none"/>
          <w:lang w:eastAsia="zh-CN"/>
        </w:rPr>
        <w:t>规定比例且未主动退出</w:t>
      </w:r>
      <w:r>
        <w:rPr>
          <w:rFonts w:hint="eastAsia" w:ascii="仿宋_GB2312" w:hAnsi="仿宋_GB2312" w:eastAsia="仿宋_GB2312" w:cs="仿宋_GB2312"/>
          <w:color w:val="auto"/>
          <w:sz w:val="32"/>
          <w:szCs w:val="32"/>
          <w:u w:val="none"/>
          <w:lang w:val="en-US" w:eastAsia="zh-CN"/>
        </w:rPr>
        <w:t>的；</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40" w:firstLineChars="200"/>
        <w:jc w:val="left"/>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（四）转借、转租或者擅自调换所承租公共租赁住房的；</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40" w:firstLineChars="200"/>
        <w:jc w:val="left"/>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（五）改变所承租公共租赁住房用途的；</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40" w:firstLineChars="200"/>
        <w:jc w:val="left"/>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kern w:val="0"/>
          <w:sz w:val="32"/>
          <w:szCs w:val="32"/>
          <w:u w:val="none"/>
          <w:lang w:val="en-US" w:eastAsia="zh-CN" w:bidi="ar"/>
        </w:rPr>
        <w:t>）破坏或者擅自装修所承租公共租赁住房，拒不恢复原状的；</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firstLine="640" w:firstLineChars="200"/>
        <w:jc w:val="left"/>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kern w:val="0"/>
          <w:sz w:val="32"/>
          <w:szCs w:val="32"/>
          <w:u w:val="none"/>
          <w:lang w:val="en-US" w:eastAsia="zh-CN" w:bidi="ar"/>
        </w:rPr>
        <w:t>）利用公共租赁住房从事违法活动的；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（八）</w:t>
      </w:r>
      <w:r>
        <w:rPr>
          <w:rFonts w:hint="eastAsia" w:ascii="仿宋_GB2312" w:hAnsi="仿宋_GB2312" w:eastAsia="仿宋_GB2312" w:cs="仿宋_GB2312"/>
          <w:color w:val="auto"/>
          <w:sz w:val="32"/>
          <w:szCs w:val="32"/>
          <w:u w:val="none"/>
        </w:rPr>
        <w:t>无正当理由连续6个月以上闲置</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rPr>
        <w:t>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承租人累计6个月以上拖欠租金的；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（十）违反诚信原则，</w:t>
      </w:r>
      <w:r>
        <w:rPr>
          <w:rFonts w:hint="eastAsia" w:ascii="仿宋_GB2312" w:hAnsi="仿宋_GB2312" w:eastAsia="仿宋_GB2312" w:cs="仿宋_GB2312"/>
          <w:color w:val="auto"/>
          <w:sz w:val="32"/>
          <w:szCs w:val="32"/>
          <w:u w:val="none"/>
        </w:rPr>
        <w:t>以</w:t>
      </w:r>
      <w:r>
        <w:rPr>
          <w:rFonts w:hint="eastAsia" w:ascii="仿宋_GB2312" w:hAnsi="仿宋_GB2312" w:eastAsia="仿宋_GB2312" w:cs="仿宋_GB2312"/>
          <w:color w:val="auto"/>
          <w:sz w:val="32"/>
          <w:szCs w:val="32"/>
          <w:u w:val="none"/>
          <w:lang w:eastAsia="zh-CN"/>
        </w:rPr>
        <w:t>虚报、瞒报或者提供虚假证明材料</w:t>
      </w:r>
      <w:r>
        <w:rPr>
          <w:rFonts w:hint="eastAsia" w:ascii="仿宋_GB2312" w:hAnsi="仿宋_GB2312" w:eastAsia="仿宋_GB2312" w:cs="仿宋_GB2312"/>
          <w:color w:val="auto"/>
          <w:sz w:val="32"/>
          <w:szCs w:val="32"/>
          <w:u w:val="none"/>
        </w:rPr>
        <w:t>等不正当手段骗取公共租赁住房</w:t>
      </w:r>
      <w:r>
        <w:rPr>
          <w:rFonts w:hint="eastAsia" w:ascii="仿宋_GB2312" w:hAnsi="仿宋_GB2312" w:eastAsia="仿宋_GB2312" w:cs="仿宋_GB2312"/>
          <w:color w:val="auto"/>
          <w:sz w:val="32"/>
          <w:szCs w:val="32"/>
          <w:u w:val="none"/>
          <w:lang w:eastAsia="zh-CN"/>
        </w:rPr>
        <w:t>保障资格的；</w:t>
      </w:r>
    </w:p>
    <w:p>
      <w:pPr>
        <w:keepNext w:val="0"/>
        <w:keepLines w:val="0"/>
        <w:pageBreakBefore w:val="0"/>
        <w:tabs>
          <w:tab w:val="left" w:pos="1440"/>
        </w:tabs>
        <w:kinsoku/>
        <w:wordWrap/>
        <w:overflowPunct/>
        <w:topLinePunct w:val="0"/>
        <w:autoSpaceDE/>
        <w:autoSpaceDN/>
        <w:bidi w:val="0"/>
        <w:adjustRightInd/>
        <w:spacing w:line="240" w:lineRule="auto"/>
        <w:ind w:firstLine="614" w:firstLineChars="192"/>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十一</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其他因</w:t>
      </w:r>
      <w:r>
        <w:rPr>
          <w:rFonts w:hint="eastAsia" w:ascii="仿宋_GB2312" w:hAnsi="仿宋_GB2312" w:eastAsia="仿宋_GB2312" w:cs="仿宋_GB2312"/>
          <w:color w:val="auto"/>
          <w:sz w:val="32"/>
          <w:szCs w:val="32"/>
          <w:u w:val="none"/>
        </w:rPr>
        <w:t>经济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住房</w:t>
      </w:r>
      <w:r>
        <w:rPr>
          <w:rFonts w:hint="eastAsia" w:ascii="仿宋_GB2312" w:hAnsi="仿宋_GB2312" w:eastAsia="仿宋_GB2312" w:cs="仿宋_GB2312"/>
          <w:color w:val="auto"/>
          <w:sz w:val="32"/>
          <w:szCs w:val="32"/>
          <w:u w:val="none"/>
          <w:lang w:eastAsia="zh-CN"/>
        </w:rPr>
        <w:t>、人口等</w:t>
      </w:r>
      <w:r>
        <w:rPr>
          <w:rFonts w:hint="eastAsia" w:ascii="仿宋_GB2312" w:hAnsi="仿宋_GB2312" w:eastAsia="仿宋_GB2312" w:cs="仿宋_GB2312"/>
          <w:color w:val="auto"/>
          <w:sz w:val="32"/>
          <w:szCs w:val="32"/>
          <w:u w:val="none"/>
        </w:rPr>
        <w:t>条件变化</w:t>
      </w:r>
      <w:r>
        <w:rPr>
          <w:rFonts w:hint="eastAsia" w:ascii="仿宋_GB2312" w:hAnsi="仿宋_GB2312" w:eastAsia="仿宋_GB2312" w:cs="仿宋_GB2312"/>
          <w:color w:val="auto"/>
          <w:sz w:val="32"/>
          <w:szCs w:val="32"/>
          <w:u w:val="none"/>
          <w:lang w:eastAsia="zh-CN"/>
        </w:rPr>
        <w:t>，超出原对应住房保障资格条件，</w:t>
      </w:r>
      <w:r>
        <w:rPr>
          <w:rFonts w:hint="eastAsia" w:ascii="仿宋_GB2312" w:hAnsi="仿宋_GB2312" w:eastAsia="仿宋_GB2312" w:cs="仿宋_GB2312"/>
          <w:color w:val="auto"/>
          <w:sz w:val="32"/>
          <w:szCs w:val="32"/>
          <w:u w:val="none"/>
          <w:lang w:val="en-US" w:eastAsia="zh-CN"/>
        </w:rPr>
        <w:t>30日内</w:t>
      </w:r>
      <w:r>
        <w:rPr>
          <w:rFonts w:hint="eastAsia" w:ascii="仿宋_GB2312" w:hAnsi="仿宋_GB2312" w:eastAsia="仿宋_GB2312" w:cs="仿宋_GB2312"/>
          <w:color w:val="auto"/>
          <w:sz w:val="32"/>
          <w:szCs w:val="32"/>
          <w:u w:val="none"/>
          <w:lang w:eastAsia="zh-CN"/>
        </w:rPr>
        <w:t>未主动申报的；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十二</w:t>
      </w:r>
      <w:r>
        <w:rPr>
          <w:rFonts w:hint="eastAsia" w:ascii="仿宋_GB2312" w:hAnsi="仿宋_GB2312" w:eastAsia="仿宋_GB2312" w:cs="仿宋_GB2312"/>
          <w:color w:val="auto"/>
          <w:sz w:val="32"/>
          <w:szCs w:val="32"/>
          <w:u w:val="none"/>
        </w:rPr>
        <w:t>）法律规定的</w:t>
      </w:r>
      <w:r>
        <w:rPr>
          <w:rFonts w:hint="eastAsia" w:ascii="仿宋_GB2312" w:hAnsi="仿宋_GB2312" w:eastAsia="仿宋_GB2312" w:cs="仿宋_GB2312"/>
          <w:color w:val="auto"/>
          <w:sz w:val="32"/>
          <w:szCs w:val="32"/>
          <w:u w:val="none"/>
          <w:lang w:eastAsia="zh-CN"/>
        </w:rPr>
        <w:t>其他情形。</w:t>
      </w:r>
    </w:p>
    <w:p>
      <w:pPr>
        <w:pStyle w:val="8"/>
        <w:keepNext w:val="0"/>
        <w:keepLines w:val="0"/>
        <w:pageBreakBefore w:val="0"/>
        <w:kinsoku/>
        <w:wordWrap/>
        <w:overflowPunct/>
        <w:topLinePunct w:val="0"/>
        <w:autoSpaceDE/>
        <w:autoSpaceDN/>
        <w:bidi w:val="0"/>
        <w:adjustRightInd/>
        <w:spacing w:line="240" w:lineRule="auto"/>
        <w:ind w:firstLine="64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rPr>
        <w:t>第</w:t>
      </w:r>
      <w:r>
        <w:rPr>
          <w:rFonts w:hint="eastAsia" w:ascii="仿宋_GB2312" w:hAnsi="仿宋_GB2312" w:cs="仿宋_GB2312"/>
          <w:color w:val="auto"/>
          <w:sz w:val="32"/>
          <w:szCs w:val="32"/>
          <w:u w:val="none"/>
          <w:lang w:val="en-US" w:eastAsia="zh-CN"/>
        </w:rPr>
        <w:t>六十三</w:t>
      </w:r>
      <w:r>
        <w:rPr>
          <w:rFonts w:hint="eastAsia" w:ascii="仿宋_GB2312" w:hAnsi="仿宋_GB2312" w:eastAsia="仿宋_GB2312" w:cs="仿宋_GB2312"/>
          <w:color w:val="auto"/>
          <w:sz w:val="32"/>
          <w:szCs w:val="32"/>
          <w:u w:val="none"/>
        </w:rPr>
        <w:t>条</w:t>
      </w:r>
      <w:r>
        <w:rPr>
          <w:rFonts w:hint="eastAsia" w:ascii="仿宋_GB2312" w:hAnsi="仿宋_GB2312" w:cs="仿宋_GB2312"/>
          <w:color w:val="auto"/>
          <w:sz w:val="32"/>
          <w:szCs w:val="32"/>
          <w:u w:val="none"/>
          <w:lang w:val="en-US" w:eastAsia="zh-CN"/>
        </w:rPr>
        <w:t xml:space="preserve">  </w:t>
      </w:r>
      <w:r>
        <w:rPr>
          <w:rFonts w:hint="eastAsia" w:ascii="仿宋_GB2312" w:hAnsi="仿宋_GB2312" w:cs="仿宋_GB2312"/>
          <w:color w:val="auto"/>
          <w:sz w:val="32"/>
          <w:szCs w:val="32"/>
          <w:u w:val="none"/>
          <w:lang w:eastAsia="zh-CN"/>
        </w:rPr>
        <w:t>运营</w:t>
      </w:r>
      <w:r>
        <w:rPr>
          <w:rFonts w:hint="eastAsia" w:ascii="仿宋_GB2312" w:hAnsi="仿宋_GB2312" w:eastAsia="仿宋_GB2312" w:cs="仿宋_GB2312"/>
          <w:color w:val="auto"/>
          <w:sz w:val="32"/>
          <w:szCs w:val="32"/>
          <w:u w:val="none"/>
        </w:rPr>
        <w:t>服务</w:t>
      </w:r>
      <w:r>
        <w:rPr>
          <w:rFonts w:hint="eastAsia" w:ascii="仿宋_GB2312" w:hAnsi="仿宋_GB2312" w:cs="仿宋_GB2312"/>
          <w:color w:val="auto"/>
          <w:sz w:val="32"/>
          <w:szCs w:val="32"/>
          <w:u w:val="none"/>
          <w:lang w:eastAsia="zh-CN"/>
        </w:rPr>
        <w:t>单位</w:t>
      </w:r>
      <w:r>
        <w:rPr>
          <w:rFonts w:hint="eastAsia" w:ascii="仿宋_GB2312" w:hAnsi="仿宋_GB2312" w:eastAsia="仿宋_GB2312" w:cs="仿宋_GB2312"/>
          <w:color w:val="auto"/>
          <w:sz w:val="32"/>
          <w:szCs w:val="32"/>
          <w:u w:val="none"/>
        </w:rPr>
        <w:t>发现</w:t>
      </w:r>
      <w:r>
        <w:rPr>
          <w:rFonts w:hint="eastAsia" w:ascii="仿宋_GB2312" w:hAnsi="仿宋_GB2312" w:cs="仿宋_GB2312"/>
          <w:color w:val="auto"/>
          <w:sz w:val="32"/>
          <w:szCs w:val="32"/>
          <w:u w:val="none"/>
          <w:lang w:eastAsia="zh-CN"/>
        </w:rPr>
        <w:t>承租</w:t>
      </w:r>
      <w:r>
        <w:rPr>
          <w:rFonts w:hint="eastAsia" w:ascii="仿宋_GB2312" w:hAnsi="仿宋_GB2312" w:eastAsia="仿宋_GB2312" w:cs="仿宋_GB2312"/>
          <w:color w:val="auto"/>
          <w:sz w:val="32"/>
          <w:szCs w:val="32"/>
          <w:u w:val="none"/>
        </w:rPr>
        <w:t>家庭有违反本办法第</w:t>
      </w:r>
      <w:r>
        <w:rPr>
          <w:rFonts w:hint="eastAsia" w:ascii="仿宋_GB2312" w:hAnsi="仿宋_GB2312" w:cs="仿宋_GB2312"/>
          <w:color w:val="auto"/>
          <w:sz w:val="32"/>
          <w:szCs w:val="32"/>
          <w:u w:val="none"/>
          <w:lang w:val="en-US" w:eastAsia="zh-CN"/>
        </w:rPr>
        <w:t>六十二</w:t>
      </w:r>
      <w:r>
        <w:rPr>
          <w:rFonts w:hint="eastAsia" w:ascii="仿宋_GB2312" w:hAnsi="仿宋_GB2312" w:eastAsia="仿宋_GB2312" w:cs="仿宋_GB2312"/>
          <w:color w:val="auto"/>
          <w:sz w:val="32"/>
          <w:szCs w:val="32"/>
          <w:u w:val="none"/>
        </w:rPr>
        <w:t>条</w:t>
      </w:r>
      <w:r>
        <w:rPr>
          <w:rFonts w:hint="eastAsia" w:ascii="仿宋_GB2312" w:hAnsi="仿宋_GB2312" w:cs="仿宋_GB2312"/>
          <w:color w:val="auto"/>
          <w:sz w:val="32"/>
          <w:szCs w:val="32"/>
          <w:u w:val="none"/>
          <w:lang w:eastAsia="zh-CN"/>
        </w:rPr>
        <w:t>之</w:t>
      </w:r>
      <w:r>
        <w:rPr>
          <w:rFonts w:hint="eastAsia" w:ascii="仿宋_GB2312" w:hAnsi="仿宋_GB2312" w:eastAsia="仿宋_GB2312" w:cs="仿宋_GB2312"/>
          <w:color w:val="auto"/>
          <w:sz w:val="32"/>
          <w:szCs w:val="32"/>
          <w:u w:val="none"/>
        </w:rPr>
        <w:t>规定情形的，应当及时告知区住房保障部门。</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第六十四条</w:t>
      </w:r>
      <w:r>
        <w:rPr>
          <w:rFonts w:hint="eastAsia" w:ascii="仿宋_GB2312" w:hAnsi="仿宋_GB2312" w:eastAsia="仿宋_GB2312" w:cs="仿宋_GB2312"/>
          <w:color w:val="auto"/>
          <w:sz w:val="32"/>
          <w:szCs w:val="32"/>
          <w:u w:val="none"/>
        </w:rPr>
        <w:t xml:space="preserve">  租赁补贴</w:t>
      </w:r>
      <w:r>
        <w:rPr>
          <w:rFonts w:hint="eastAsia" w:ascii="仿宋_GB2312" w:hAnsi="仿宋_GB2312" w:eastAsia="仿宋_GB2312" w:cs="仿宋_GB2312"/>
          <w:color w:val="auto"/>
          <w:sz w:val="32"/>
          <w:szCs w:val="32"/>
          <w:u w:val="none"/>
          <w:lang w:eastAsia="zh-CN"/>
        </w:rPr>
        <w:t>家庭</w:t>
      </w:r>
      <w:r>
        <w:rPr>
          <w:rFonts w:hint="eastAsia" w:ascii="仿宋_GB2312" w:hAnsi="仿宋_GB2312" w:eastAsia="仿宋_GB2312" w:cs="仿宋_GB2312"/>
          <w:color w:val="auto"/>
          <w:sz w:val="32"/>
          <w:szCs w:val="32"/>
          <w:u w:val="none"/>
        </w:rPr>
        <w:t>有下列情形之一的，区住房保障部门</w:t>
      </w:r>
      <w:r>
        <w:rPr>
          <w:rFonts w:hint="eastAsia" w:ascii="仿宋_GB2312" w:hAnsi="仿宋_GB2312" w:eastAsia="仿宋_GB2312" w:cs="仿宋_GB2312"/>
          <w:color w:val="auto"/>
          <w:sz w:val="32"/>
          <w:szCs w:val="32"/>
          <w:u w:val="none"/>
          <w:lang w:eastAsia="zh-CN"/>
        </w:rPr>
        <w:t>应立即终止租赁补贴合同，</w:t>
      </w:r>
      <w:r>
        <w:rPr>
          <w:rFonts w:hint="eastAsia" w:ascii="仿宋_GB2312" w:hAnsi="仿宋_GB2312" w:eastAsia="仿宋_GB2312" w:cs="仿宋_GB2312"/>
          <w:color w:val="auto"/>
          <w:sz w:val="32"/>
          <w:szCs w:val="32"/>
          <w:u w:val="none"/>
        </w:rPr>
        <w:t>停止发放</w:t>
      </w:r>
      <w:r>
        <w:rPr>
          <w:rFonts w:hint="eastAsia" w:ascii="仿宋_GB2312" w:hAnsi="仿宋_GB2312" w:eastAsia="仿宋_GB2312" w:cs="仿宋_GB2312"/>
          <w:color w:val="auto"/>
          <w:sz w:val="32"/>
          <w:szCs w:val="32"/>
          <w:u w:val="none"/>
          <w:lang w:eastAsia="zh-CN"/>
        </w:rPr>
        <w:t>租赁补贴，</w:t>
      </w:r>
      <w:r>
        <w:rPr>
          <w:rFonts w:hint="eastAsia" w:ascii="仿宋_GB2312" w:hAnsi="仿宋_GB2312" w:eastAsia="仿宋_GB2312" w:cs="仿宋_GB2312"/>
          <w:color w:val="auto"/>
          <w:sz w:val="32"/>
          <w:szCs w:val="32"/>
          <w:u w:val="none"/>
        </w:rPr>
        <w:t>并追回</w:t>
      </w:r>
      <w:r>
        <w:rPr>
          <w:rFonts w:hint="eastAsia" w:ascii="仿宋_GB2312" w:hAnsi="仿宋_GB2312" w:eastAsia="仿宋_GB2312" w:cs="仿宋_GB2312"/>
          <w:color w:val="auto"/>
          <w:sz w:val="32"/>
          <w:szCs w:val="32"/>
          <w:u w:val="none"/>
          <w:lang w:eastAsia="zh-CN"/>
        </w:rPr>
        <w:t>违规所得</w:t>
      </w:r>
      <w:r>
        <w:rPr>
          <w:rFonts w:hint="eastAsia" w:ascii="仿宋_GB2312" w:hAnsi="仿宋_GB2312" w:eastAsia="仿宋_GB2312" w:cs="仿宋_GB2312"/>
          <w:color w:val="auto"/>
          <w:sz w:val="32"/>
          <w:szCs w:val="32"/>
          <w:u w:val="none"/>
        </w:rPr>
        <w:t>补贴</w:t>
      </w:r>
      <w:r>
        <w:rPr>
          <w:rFonts w:hint="eastAsia" w:ascii="仿宋_GB2312" w:hAnsi="仿宋_GB2312" w:eastAsia="仿宋_GB2312" w:cs="仿宋_GB2312"/>
          <w:color w:val="auto"/>
          <w:sz w:val="32"/>
          <w:szCs w:val="32"/>
          <w:u w:val="none"/>
          <w:lang w:eastAsia="zh-CN"/>
        </w:rPr>
        <w:t>款</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租赁补贴对象</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年内不得申请公共租赁住房</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color w:val="auto"/>
          <w:sz w:val="32"/>
          <w:szCs w:val="32"/>
          <w:u w:val="none"/>
        </w:rPr>
        <w:t>记入个人</w:t>
      </w:r>
      <w:r>
        <w:rPr>
          <w:rFonts w:hint="eastAsia" w:ascii="仿宋_GB2312" w:hAnsi="仿宋_GB2312" w:eastAsia="仿宋_GB2312" w:cs="仿宋_GB2312"/>
          <w:color w:val="auto"/>
          <w:sz w:val="32"/>
          <w:szCs w:val="32"/>
          <w:u w:val="none"/>
          <w:lang w:eastAsia="zh-CN"/>
        </w:rPr>
        <w:t>诚信</w:t>
      </w:r>
      <w:r>
        <w:rPr>
          <w:rFonts w:hint="eastAsia" w:ascii="仿宋_GB2312" w:hAnsi="仿宋_GB2312" w:eastAsia="仿宋_GB2312" w:cs="仿宋_GB2312"/>
          <w:color w:val="auto"/>
          <w:sz w:val="32"/>
          <w:szCs w:val="32"/>
          <w:u w:val="none"/>
        </w:rPr>
        <w:t>档案</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）不再符合公共租赁住房</w:t>
      </w:r>
      <w:r>
        <w:rPr>
          <w:rFonts w:hint="eastAsia" w:ascii="仿宋_GB2312" w:hAnsi="仿宋_GB2312" w:eastAsia="仿宋_GB2312" w:cs="仿宋_GB2312"/>
          <w:color w:val="auto"/>
          <w:sz w:val="32"/>
          <w:szCs w:val="32"/>
          <w:u w:val="none"/>
          <w:lang w:eastAsia="zh-CN"/>
        </w:rPr>
        <w:t>租赁补贴条件且未主动退出</w:t>
      </w:r>
      <w:r>
        <w:rPr>
          <w:rFonts w:hint="eastAsia" w:ascii="仿宋_GB2312" w:hAnsi="仿宋_GB2312" w:eastAsia="仿宋_GB2312" w:cs="仿宋_GB2312"/>
          <w:color w:val="auto"/>
          <w:sz w:val="32"/>
          <w:szCs w:val="32"/>
          <w:u w:val="none"/>
        </w:rPr>
        <w:t>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（二）以</w:t>
      </w:r>
      <w:r>
        <w:rPr>
          <w:rFonts w:hint="eastAsia" w:ascii="仿宋_GB2312" w:hAnsi="仿宋_GB2312" w:eastAsia="仿宋_GB2312" w:cs="仿宋_GB2312"/>
          <w:color w:val="auto"/>
          <w:sz w:val="32"/>
          <w:szCs w:val="32"/>
          <w:u w:val="none"/>
          <w:lang w:eastAsia="zh-CN"/>
        </w:rPr>
        <w:t>虚报、瞒报或者提供虚假证明材料</w:t>
      </w:r>
      <w:r>
        <w:rPr>
          <w:rFonts w:hint="eastAsia" w:ascii="仿宋_GB2312" w:hAnsi="仿宋_GB2312" w:eastAsia="仿宋_GB2312" w:cs="仿宋_GB2312"/>
          <w:color w:val="auto"/>
          <w:sz w:val="32"/>
          <w:szCs w:val="32"/>
          <w:u w:val="none"/>
        </w:rPr>
        <w:t>等不正当手段骗取公共租赁住房租赁补贴的；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其他因</w:t>
      </w:r>
      <w:r>
        <w:rPr>
          <w:rFonts w:hint="eastAsia" w:ascii="仿宋_GB2312" w:hAnsi="仿宋_GB2312" w:eastAsia="仿宋_GB2312" w:cs="仿宋_GB2312"/>
          <w:color w:val="auto"/>
          <w:sz w:val="32"/>
          <w:szCs w:val="32"/>
          <w:u w:val="none"/>
        </w:rPr>
        <w:t>经济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住房</w:t>
      </w:r>
      <w:r>
        <w:rPr>
          <w:rFonts w:hint="eastAsia" w:ascii="仿宋_GB2312" w:hAnsi="仿宋_GB2312" w:eastAsia="仿宋_GB2312" w:cs="仿宋_GB2312"/>
          <w:color w:val="auto"/>
          <w:sz w:val="32"/>
          <w:szCs w:val="32"/>
          <w:u w:val="none"/>
          <w:lang w:eastAsia="zh-CN"/>
        </w:rPr>
        <w:t>、人口等</w:t>
      </w:r>
      <w:r>
        <w:rPr>
          <w:rFonts w:hint="eastAsia" w:ascii="仿宋_GB2312" w:hAnsi="仿宋_GB2312" w:eastAsia="仿宋_GB2312" w:cs="仿宋_GB2312"/>
          <w:color w:val="auto"/>
          <w:sz w:val="32"/>
          <w:szCs w:val="32"/>
          <w:u w:val="none"/>
        </w:rPr>
        <w:t>条件变化，超出</w:t>
      </w:r>
      <w:r>
        <w:rPr>
          <w:rFonts w:hint="eastAsia" w:ascii="仿宋_GB2312" w:hAnsi="仿宋_GB2312" w:eastAsia="仿宋_GB2312" w:cs="仿宋_GB2312"/>
          <w:color w:val="auto"/>
          <w:sz w:val="32"/>
          <w:szCs w:val="32"/>
          <w:u w:val="none"/>
          <w:lang w:eastAsia="zh-CN"/>
        </w:rPr>
        <w:t>原对应住房保障资格条件，</w:t>
      </w:r>
      <w:r>
        <w:rPr>
          <w:rFonts w:hint="eastAsia" w:ascii="仿宋_GB2312" w:hAnsi="仿宋_GB2312" w:eastAsia="仿宋_GB2312" w:cs="仿宋_GB2312"/>
          <w:color w:val="auto"/>
          <w:sz w:val="32"/>
          <w:szCs w:val="32"/>
          <w:u w:val="none"/>
          <w:lang w:val="en-US" w:eastAsia="zh-CN"/>
        </w:rPr>
        <w:t>30日内</w:t>
      </w:r>
      <w:r>
        <w:rPr>
          <w:rFonts w:hint="eastAsia" w:ascii="仿宋_GB2312" w:hAnsi="仿宋_GB2312" w:eastAsia="仿宋_GB2312" w:cs="仿宋_GB2312"/>
          <w:color w:val="auto"/>
          <w:sz w:val="32"/>
          <w:szCs w:val="32"/>
          <w:u w:val="none"/>
          <w:lang w:eastAsia="zh-CN"/>
        </w:rPr>
        <w:t>未主动申报</w:t>
      </w:r>
      <w:r>
        <w:rPr>
          <w:rFonts w:hint="eastAsia" w:ascii="仿宋_GB2312" w:hAnsi="仿宋_GB2312" w:eastAsia="仿宋_GB2312" w:cs="仿宋_GB2312"/>
          <w:color w:val="auto"/>
          <w:sz w:val="32"/>
          <w:szCs w:val="32"/>
          <w:u w:val="none"/>
        </w:rPr>
        <w:t>的；</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法律规定的</w:t>
      </w:r>
      <w:r>
        <w:rPr>
          <w:rFonts w:hint="eastAsia" w:ascii="仿宋_GB2312" w:hAnsi="仿宋_GB2312" w:eastAsia="仿宋_GB2312" w:cs="仿宋_GB2312"/>
          <w:color w:val="auto"/>
          <w:sz w:val="32"/>
          <w:szCs w:val="32"/>
          <w:u w:val="none"/>
          <w:lang w:eastAsia="zh-CN"/>
        </w:rPr>
        <w:t>其他情形。</w:t>
      </w:r>
    </w:p>
    <w:p>
      <w:pPr>
        <w:keepNext w:val="0"/>
        <w:keepLines w:val="0"/>
        <w:pageBreakBefore w:val="0"/>
        <w:numPr>
          <w:ilvl w:val="0"/>
          <w:numId w:val="0"/>
        </w:numPr>
        <w:kinsoku/>
        <w:wordWrap/>
        <w:overflowPunct/>
        <w:topLinePunct w:val="0"/>
        <w:autoSpaceDE/>
        <w:autoSpaceDN/>
        <w:bidi w:val="0"/>
        <w:adjustRightInd/>
        <w:spacing w:line="240" w:lineRule="auto"/>
        <w:ind w:firstLine="624"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val="en-US" w:eastAsia="zh-CN"/>
        </w:rPr>
        <w:t>六十五</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b/>
          <w:bCs/>
          <w:color w:val="auto"/>
          <w:sz w:val="32"/>
          <w:szCs w:val="32"/>
          <w:u w:val="none"/>
        </w:rPr>
        <w:t xml:space="preserve"> </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color w:val="auto"/>
          <w:kern w:val="0"/>
          <w:sz w:val="32"/>
          <w:szCs w:val="32"/>
          <w:u w:val="none"/>
          <w:lang w:val="en-US" w:eastAsia="zh-CN" w:bidi="ar"/>
        </w:rPr>
        <w:t>对拒不服从退出管理、违反公共租赁住房管理规定以及严重违约行为的，由区住房保障部门将其不良的诚信档案记录推送至政府公共信用平台。</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sz w:val="32"/>
          <w:szCs w:val="32"/>
          <w:u w:val="none"/>
          <w:lang w:val="en-US" w:eastAsia="zh-CN"/>
        </w:rPr>
        <w:t>六十六</w:t>
      </w:r>
      <w:r>
        <w:rPr>
          <w:rFonts w:hint="eastAsia" w:ascii="仿宋_GB2312" w:hAnsi="仿宋_GB2312" w:eastAsia="仿宋_GB2312" w:cs="仿宋_GB2312"/>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实物配租房源</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清（腾）退工作</w:t>
      </w:r>
      <w:r>
        <w:rPr>
          <w:rFonts w:hint="eastAsia" w:ascii="仿宋_GB2312" w:hAnsi="仿宋_GB2312" w:eastAsia="仿宋_GB2312" w:cs="仿宋_GB2312"/>
          <w:color w:val="auto"/>
          <w:sz w:val="32"/>
          <w:szCs w:val="32"/>
          <w:u w:val="none"/>
        </w:rPr>
        <w:t>，按以下</w:t>
      </w:r>
      <w:r>
        <w:rPr>
          <w:rFonts w:hint="eastAsia" w:ascii="仿宋_GB2312" w:hAnsi="仿宋_GB2312" w:eastAsia="仿宋_GB2312" w:cs="仿宋_GB2312"/>
          <w:color w:val="auto"/>
          <w:sz w:val="32"/>
          <w:szCs w:val="32"/>
          <w:u w:val="none"/>
          <w:lang w:eastAsia="zh-CN"/>
        </w:rPr>
        <w:t>流程办理</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主承租人</w:t>
      </w:r>
      <w:r>
        <w:rPr>
          <w:rFonts w:hint="eastAsia" w:ascii="仿宋_GB2312" w:hAnsi="仿宋_GB2312" w:eastAsia="仿宋_GB2312" w:cs="仿宋_GB2312"/>
          <w:color w:val="auto"/>
          <w:sz w:val="32"/>
          <w:szCs w:val="32"/>
          <w:u w:val="none"/>
        </w:rPr>
        <w:t>户籍所在</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住房保障部门按相关程序开具</w:t>
      </w:r>
      <w:r>
        <w:rPr>
          <w:rFonts w:hint="eastAsia" w:ascii="仿宋_GB2312" w:hAnsi="仿宋_GB2312" w:eastAsia="仿宋_GB2312" w:cs="仿宋_GB2312"/>
          <w:color w:val="auto"/>
          <w:sz w:val="32"/>
          <w:szCs w:val="32"/>
          <w:u w:val="none"/>
          <w:lang w:eastAsia="zh-CN"/>
        </w:rPr>
        <w:t>保障资格终止单，房源所在区</w:t>
      </w:r>
      <w:r>
        <w:rPr>
          <w:rFonts w:hint="eastAsia" w:ascii="仿宋_GB2312" w:hAnsi="仿宋_GB2312" w:eastAsia="仿宋_GB2312" w:cs="仿宋_GB2312"/>
          <w:color w:val="auto"/>
          <w:sz w:val="32"/>
          <w:szCs w:val="32"/>
          <w:u w:val="none"/>
        </w:rPr>
        <w:t>住房保障部门</w:t>
      </w:r>
      <w:r>
        <w:rPr>
          <w:rFonts w:hint="eastAsia" w:ascii="仿宋_GB2312" w:hAnsi="仿宋_GB2312" w:eastAsia="仿宋_GB2312" w:cs="仿宋_GB2312"/>
          <w:color w:val="auto"/>
          <w:sz w:val="32"/>
          <w:szCs w:val="32"/>
          <w:u w:val="none"/>
          <w:lang w:eastAsia="zh-CN"/>
        </w:rPr>
        <w:t>收到保障资格终止单后，解除该承租家庭的公共租赁住房租赁合同，开具</w:t>
      </w:r>
      <w:r>
        <w:rPr>
          <w:rFonts w:hint="eastAsia" w:ascii="仿宋_GB2312" w:hAnsi="仿宋_GB2312" w:eastAsia="仿宋_GB2312" w:cs="仿宋_GB2312"/>
          <w:color w:val="auto"/>
          <w:sz w:val="32"/>
          <w:szCs w:val="32"/>
          <w:u w:val="none"/>
        </w:rPr>
        <w:t>房屋</w:t>
      </w:r>
      <w:r>
        <w:rPr>
          <w:rFonts w:hint="eastAsia" w:ascii="仿宋_GB2312" w:hAnsi="仿宋_GB2312" w:eastAsia="仿宋_GB2312" w:cs="仿宋_GB2312"/>
          <w:color w:val="auto"/>
          <w:sz w:val="32"/>
          <w:szCs w:val="32"/>
          <w:u w:val="none"/>
          <w:lang w:eastAsia="zh-CN"/>
        </w:rPr>
        <w:t>清（腾）退</w:t>
      </w:r>
      <w:r>
        <w:rPr>
          <w:rFonts w:hint="eastAsia" w:ascii="仿宋_GB2312" w:hAnsi="仿宋_GB2312" w:eastAsia="仿宋_GB2312" w:cs="仿宋_GB2312"/>
          <w:color w:val="auto"/>
          <w:sz w:val="32"/>
          <w:szCs w:val="32"/>
          <w:u w:val="none"/>
        </w:rPr>
        <w:t>通知单，</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color w:val="auto"/>
          <w:sz w:val="32"/>
          <w:szCs w:val="32"/>
          <w:u w:val="none"/>
        </w:rPr>
        <w:t>送达承租人</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承租人收到房屋</w:t>
      </w:r>
      <w:r>
        <w:rPr>
          <w:rFonts w:hint="eastAsia" w:ascii="仿宋_GB2312" w:hAnsi="仿宋_GB2312" w:eastAsia="仿宋_GB2312" w:cs="仿宋_GB2312"/>
          <w:color w:val="auto"/>
          <w:sz w:val="32"/>
          <w:szCs w:val="32"/>
          <w:u w:val="none"/>
          <w:lang w:eastAsia="zh-CN"/>
        </w:rPr>
        <w:t>清（腾）退</w:t>
      </w:r>
      <w:r>
        <w:rPr>
          <w:rFonts w:hint="eastAsia" w:ascii="仿宋_GB2312" w:hAnsi="仿宋_GB2312" w:eastAsia="仿宋_GB2312" w:cs="仿宋_GB2312"/>
          <w:color w:val="auto"/>
          <w:sz w:val="32"/>
          <w:szCs w:val="32"/>
          <w:u w:val="none"/>
        </w:rPr>
        <w:t>通知单后，应当在收到通知书的次日起15</w:t>
      </w:r>
      <w:r>
        <w:rPr>
          <w:rFonts w:hint="eastAsia" w:ascii="仿宋_GB2312" w:hAnsi="仿宋_GB2312" w:eastAsia="仿宋_GB2312" w:cs="仿宋_GB2312"/>
          <w:color w:val="auto"/>
          <w:sz w:val="32"/>
          <w:szCs w:val="32"/>
          <w:u w:val="none"/>
          <w:lang w:eastAsia="zh-CN"/>
        </w:rPr>
        <w:t>日</w:t>
      </w:r>
      <w:r>
        <w:rPr>
          <w:rFonts w:hint="eastAsia" w:ascii="仿宋_GB2312" w:hAnsi="仿宋_GB2312" w:eastAsia="仿宋_GB2312" w:cs="仿宋_GB2312"/>
          <w:color w:val="auto"/>
          <w:sz w:val="32"/>
          <w:szCs w:val="32"/>
          <w:u w:val="none"/>
        </w:rPr>
        <w:t>内退出所承租的</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（三）</w:t>
      </w:r>
      <w:r>
        <w:rPr>
          <w:rFonts w:hint="eastAsia" w:ascii="仿宋_GB2312" w:hAnsi="仿宋_GB2312" w:eastAsia="仿宋_GB2312" w:cs="仿宋_GB2312"/>
          <w:color w:val="auto"/>
          <w:sz w:val="32"/>
          <w:szCs w:val="32"/>
          <w:u w:val="none"/>
        </w:rPr>
        <w:t>退出承租的</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rPr>
        <w:t>时，承租人</w:t>
      </w:r>
      <w:r>
        <w:rPr>
          <w:rFonts w:hint="eastAsia" w:ascii="仿宋_GB2312" w:hAnsi="仿宋_GB2312" w:eastAsia="仿宋_GB2312" w:cs="仿宋_GB2312"/>
          <w:color w:val="auto"/>
          <w:sz w:val="32"/>
          <w:szCs w:val="32"/>
          <w:u w:val="none"/>
          <w:lang w:eastAsia="zh-CN"/>
        </w:rPr>
        <w:t>须</w:t>
      </w:r>
      <w:r>
        <w:rPr>
          <w:rFonts w:hint="eastAsia" w:ascii="仿宋_GB2312" w:hAnsi="仿宋_GB2312" w:eastAsia="仿宋_GB2312" w:cs="仿宋_GB2312"/>
          <w:color w:val="auto"/>
          <w:sz w:val="32"/>
          <w:szCs w:val="32"/>
          <w:u w:val="none"/>
        </w:rPr>
        <w:t>结清水、电、气、电视、通讯、网络、物业服务及其</w:t>
      </w:r>
      <w:bookmarkStart w:id="0" w:name="_GoBack"/>
      <w:bookmarkEnd w:id="0"/>
      <w:r>
        <w:rPr>
          <w:rFonts w:hint="eastAsia" w:ascii="仿宋_GB2312" w:hAnsi="仿宋_GB2312" w:eastAsia="仿宋_GB2312" w:cs="仿宋_GB2312"/>
          <w:color w:val="auto"/>
          <w:sz w:val="32"/>
          <w:szCs w:val="32"/>
          <w:u w:val="none"/>
        </w:rPr>
        <w:t>他相关费用。</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确有</w:t>
      </w:r>
      <w:r>
        <w:rPr>
          <w:rFonts w:hint="eastAsia" w:ascii="仿宋_GB2312" w:hAnsi="仿宋_GB2312" w:eastAsia="仿宋_GB2312" w:cs="仿宋_GB2312"/>
          <w:color w:val="auto"/>
          <w:sz w:val="32"/>
          <w:szCs w:val="32"/>
          <w:u w:val="none"/>
          <w:lang w:eastAsia="zh-CN"/>
        </w:rPr>
        <w:t>困难暂时</w:t>
      </w:r>
      <w:r>
        <w:rPr>
          <w:rFonts w:hint="eastAsia" w:ascii="仿宋_GB2312" w:hAnsi="仿宋_GB2312" w:eastAsia="仿宋_GB2312" w:cs="仿宋_GB2312"/>
          <w:color w:val="auto"/>
          <w:sz w:val="32"/>
          <w:szCs w:val="32"/>
          <w:u w:val="none"/>
        </w:rPr>
        <w:t>无法</w:t>
      </w:r>
      <w:r>
        <w:rPr>
          <w:rFonts w:hint="eastAsia" w:ascii="仿宋_GB2312" w:hAnsi="仿宋_GB2312" w:eastAsia="仿宋_GB2312" w:cs="仿宋_GB2312"/>
          <w:color w:val="auto"/>
          <w:sz w:val="32"/>
          <w:szCs w:val="32"/>
          <w:u w:val="none"/>
          <w:lang w:eastAsia="zh-CN"/>
        </w:rPr>
        <w:t>清（腾）退</w:t>
      </w:r>
      <w:r>
        <w:rPr>
          <w:rFonts w:hint="eastAsia" w:ascii="仿宋_GB2312" w:hAnsi="仿宋_GB2312" w:eastAsia="仿宋_GB2312" w:cs="仿宋_GB2312"/>
          <w:color w:val="auto"/>
          <w:sz w:val="32"/>
          <w:szCs w:val="32"/>
          <w:u w:val="none"/>
        </w:rPr>
        <w:t>的，承租人可以提出书面申请并提供相关证明，经户籍所在区住房保障部门核实后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可给予不超过3个月的过渡期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过渡期从解除租赁合同之日起开始计算。除法律、法规、规章另有规定外，过渡期内的租金按原租金标准收取</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sz w:val="32"/>
          <w:szCs w:val="32"/>
          <w:u w:val="none"/>
          <w:lang w:val="en-US" w:eastAsia="zh-CN"/>
        </w:rPr>
        <w:t>六十七</w:t>
      </w:r>
      <w:r>
        <w:rPr>
          <w:rFonts w:hint="eastAsia" w:ascii="仿宋_GB2312" w:hAnsi="仿宋_GB2312" w:eastAsia="仿宋_GB2312" w:cs="仿宋_GB2312"/>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承租人</w:t>
      </w:r>
      <w:r>
        <w:rPr>
          <w:rFonts w:hint="eastAsia" w:ascii="仿宋_GB2312" w:hAnsi="仿宋_GB2312" w:eastAsia="仿宋_GB2312" w:cs="仿宋_GB2312"/>
          <w:color w:val="auto"/>
          <w:sz w:val="32"/>
          <w:szCs w:val="32"/>
          <w:u w:val="none"/>
          <w:lang w:eastAsia="zh-CN"/>
        </w:rPr>
        <w:t>逾期仍未腾退且确无其他住房的</w:t>
      </w:r>
      <w:r>
        <w:rPr>
          <w:rFonts w:hint="eastAsia" w:ascii="仿宋_GB2312" w:hAnsi="仿宋_GB2312" w:eastAsia="仿宋_GB2312" w:cs="仿宋_GB2312"/>
          <w:color w:val="auto"/>
          <w:sz w:val="32"/>
          <w:szCs w:val="32"/>
          <w:u w:val="none"/>
        </w:rPr>
        <w:t>，按</w:t>
      </w:r>
      <w:r>
        <w:rPr>
          <w:rFonts w:hint="eastAsia" w:ascii="仿宋_GB2312" w:hAnsi="仿宋_GB2312" w:eastAsia="仿宋_GB2312" w:cs="仿宋_GB2312"/>
          <w:color w:val="auto"/>
          <w:sz w:val="32"/>
          <w:szCs w:val="32"/>
          <w:u w:val="none"/>
          <w:lang w:eastAsia="zh-CN"/>
        </w:rPr>
        <w:t>该</w:t>
      </w:r>
      <w:r>
        <w:rPr>
          <w:rFonts w:hint="eastAsia" w:ascii="仿宋_GB2312" w:hAnsi="仿宋_GB2312" w:eastAsia="仿宋_GB2312" w:cs="仿宋_GB2312"/>
          <w:color w:val="auto"/>
          <w:kern w:val="0"/>
          <w:sz w:val="32"/>
          <w:szCs w:val="32"/>
          <w:u w:val="none"/>
          <w:lang w:val="en-US" w:eastAsia="zh-CN" w:bidi="ar"/>
        </w:rPr>
        <w:t>公共租赁住房</w:t>
      </w:r>
      <w:r>
        <w:rPr>
          <w:rFonts w:hint="eastAsia" w:ascii="仿宋_GB2312" w:hAnsi="仿宋_GB2312" w:eastAsia="仿宋_GB2312" w:cs="仿宋_GB2312"/>
          <w:color w:val="auto"/>
          <w:sz w:val="32"/>
          <w:szCs w:val="32"/>
          <w:u w:val="none"/>
          <w:lang w:eastAsia="zh-CN"/>
        </w:rPr>
        <w:t>小区市场租金标准</w:t>
      </w:r>
      <w:r>
        <w:rPr>
          <w:rFonts w:hint="eastAsia" w:ascii="仿宋_GB2312" w:hAnsi="仿宋_GB2312" w:eastAsia="仿宋_GB2312" w:cs="仿宋_GB2312"/>
          <w:color w:val="auto"/>
          <w:sz w:val="32"/>
          <w:szCs w:val="32"/>
          <w:u w:val="none"/>
          <w:lang w:val="en-US" w:eastAsia="zh-CN"/>
        </w:rPr>
        <w:t>的2倍</w:t>
      </w:r>
      <w:r>
        <w:rPr>
          <w:rFonts w:hint="eastAsia" w:ascii="仿宋_GB2312" w:hAnsi="仿宋_GB2312" w:eastAsia="仿宋_GB2312" w:cs="仿宋_GB2312"/>
          <w:color w:val="auto"/>
          <w:sz w:val="32"/>
          <w:szCs w:val="32"/>
          <w:u w:val="none"/>
          <w:lang w:eastAsia="zh-CN"/>
        </w:rPr>
        <w:t>收取</w:t>
      </w:r>
      <w:r>
        <w:rPr>
          <w:rFonts w:hint="eastAsia" w:ascii="仿宋_GB2312" w:hAnsi="仿宋_GB2312" w:eastAsia="仿宋_GB2312" w:cs="仿宋_GB2312"/>
          <w:color w:val="auto"/>
          <w:sz w:val="32"/>
          <w:szCs w:val="32"/>
          <w:u w:val="none"/>
        </w:rPr>
        <w:t>租金，</w:t>
      </w:r>
      <w:r>
        <w:rPr>
          <w:rFonts w:hint="eastAsia" w:ascii="仿宋_GB2312" w:hAnsi="仿宋_GB2312" w:eastAsia="仿宋_GB2312" w:cs="仿宋_GB2312"/>
          <w:color w:val="auto"/>
          <w:sz w:val="32"/>
          <w:szCs w:val="32"/>
          <w:u w:val="none"/>
          <w:lang w:eastAsia="zh-CN"/>
        </w:rPr>
        <w:t>直至收回公共租赁住房</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65"/>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sz w:val="32"/>
          <w:szCs w:val="32"/>
          <w:u w:val="none"/>
          <w:lang w:val="en-US" w:eastAsia="zh-CN"/>
        </w:rPr>
        <w:t>六十八</w:t>
      </w:r>
      <w:r>
        <w:rPr>
          <w:rFonts w:hint="eastAsia" w:ascii="仿宋_GB2312" w:hAnsi="仿宋_GB2312" w:eastAsia="仿宋_GB2312" w:cs="仿宋_GB2312"/>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不再符合公共租赁住房</w:t>
      </w:r>
      <w:r>
        <w:rPr>
          <w:rFonts w:hint="eastAsia" w:ascii="仿宋_GB2312" w:hAnsi="仿宋_GB2312" w:eastAsia="仿宋_GB2312" w:cs="仿宋_GB2312"/>
          <w:color w:val="auto"/>
          <w:sz w:val="32"/>
          <w:szCs w:val="32"/>
          <w:u w:val="none"/>
          <w:lang w:eastAsia="zh-CN"/>
        </w:rPr>
        <w:t>保障</w:t>
      </w:r>
      <w:r>
        <w:rPr>
          <w:rFonts w:hint="eastAsia" w:ascii="仿宋_GB2312" w:hAnsi="仿宋_GB2312" w:eastAsia="仿宋_GB2312" w:cs="仿宋_GB2312"/>
          <w:color w:val="auto"/>
          <w:sz w:val="32"/>
          <w:szCs w:val="32"/>
          <w:u w:val="none"/>
        </w:rPr>
        <w:t>条件的，</w:t>
      </w:r>
      <w:r>
        <w:rPr>
          <w:rFonts w:hint="eastAsia" w:ascii="仿宋_GB2312" w:hAnsi="仿宋_GB2312" w:eastAsia="仿宋_GB2312" w:cs="仿宋_GB2312"/>
          <w:color w:val="auto"/>
          <w:sz w:val="32"/>
          <w:szCs w:val="32"/>
          <w:u w:val="none"/>
          <w:lang w:eastAsia="zh-CN"/>
        </w:rPr>
        <w:t>在其退出住房保障资格</w:t>
      </w:r>
      <w:r>
        <w:rPr>
          <w:rFonts w:hint="eastAsia" w:ascii="仿宋_GB2312" w:hAnsi="仿宋_GB2312" w:eastAsia="仿宋_GB2312" w:cs="仿宋_GB2312"/>
          <w:color w:val="auto"/>
          <w:sz w:val="32"/>
          <w:szCs w:val="32"/>
          <w:u w:val="none"/>
        </w:rPr>
        <w:t>前</w:t>
      </w:r>
      <w:r>
        <w:rPr>
          <w:rFonts w:hint="eastAsia" w:ascii="仿宋_GB2312" w:hAnsi="仿宋_GB2312" w:eastAsia="仿宋_GB2312" w:cs="仿宋_GB2312"/>
          <w:color w:val="auto"/>
          <w:sz w:val="32"/>
          <w:szCs w:val="32"/>
          <w:u w:val="none"/>
          <w:lang w:eastAsia="zh-CN"/>
        </w:rPr>
        <w:t>冻结其房产交易，</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、县住建部门不得</w:t>
      </w:r>
      <w:r>
        <w:rPr>
          <w:rFonts w:hint="eastAsia" w:ascii="仿宋_GB2312" w:hAnsi="仿宋_GB2312" w:eastAsia="仿宋_GB2312" w:cs="仿宋_GB2312"/>
          <w:color w:val="auto"/>
          <w:sz w:val="32"/>
          <w:szCs w:val="32"/>
          <w:u w:val="none"/>
        </w:rPr>
        <w:t>为其办理房屋交易合同备案</w:t>
      </w:r>
      <w:r>
        <w:rPr>
          <w:rFonts w:hint="eastAsia" w:ascii="仿宋_GB2312" w:hAnsi="仿宋_GB2312" w:eastAsia="仿宋_GB2312" w:cs="仿宋_GB2312"/>
          <w:color w:val="auto"/>
          <w:sz w:val="32"/>
          <w:szCs w:val="32"/>
          <w:u w:val="none"/>
          <w:lang w:eastAsia="zh-CN"/>
        </w:rPr>
        <w:t>手续，</w:t>
      </w:r>
      <w:r>
        <w:rPr>
          <w:rFonts w:hint="eastAsia" w:ascii="仿宋_GB2312" w:hAnsi="仿宋_GB2312" w:eastAsia="仿宋_GB2312" w:cs="仿宋_GB2312"/>
          <w:color w:val="auto"/>
          <w:sz w:val="32"/>
          <w:szCs w:val="32"/>
          <w:u w:val="none"/>
        </w:rPr>
        <w:t>市、县不动产登记部门不得为其办理</w:t>
      </w:r>
      <w:r>
        <w:rPr>
          <w:rFonts w:hint="eastAsia" w:ascii="仿宋_GB2312" w:hAnsi="仿宋_GB2312" w:eastAsia="仿宋_GB2312" w:cs="仿宋_GB2312"/>
          <w:color w:val="auto"/>
          <w:sz w:val="32"/>
          <w:szCs w:val="32"/>
          <w:u w:val="none"/>
          <w:lang w:eastAsia="zh-CN"/>
        </w:rPr>
        <w:t>房产</w:t>
      </w:r>
      <w:r>
        <w:rPr>
          <w:rFonts w:hint="eastAsia" w:ascii="仿宋_GB2312" w:hAnsi="仿宋_GB2312" w:eastAsia="仿宋_GB2312" w:cs="仿宋_GB2312"/>
          <w:color w:val="auto"/>
          <w:sz w:val="32"/>
          <w:szCs w:val="32"/>
          <w:u w:val="none"/>
        </w:rPr>
        <w:t>不动产权</w:t>
      </w:r>
      <w:r>
        <w:rPr>
          <w:rFonts w:hint="eastAsia" w:ascii="仿宋_GB2312" w:hAnsi="仿宋_GB2312" w:eastAsia="仿宋_GB2312" w:cs="仿宋_GB2312"/>
          <w:color w:val="auto"/>
          <w:sz w:val="32"/>
          <w:szCs w:val="32"/>
          <w:u w:val="none"/>
          <w:lang w:eastAsia="zh-CN"/>
        </w:rPr>
        <w:t>登记手续</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sz w:val="32"/>
          <w:szCs w:val="32"/>
          <w:u w:val="none"/>
          <w:lang w:val="en-US" w:eastAsia="zh-CN"/>
        </w:rPr>
        <w:t>六十九</w:t>
      </w:r>
      <w:r>
        <w:rPr>
          <w:rFonts w:hint="eastAsia" w:ascii="仿宋_GB2312" w:hAnsi="仿宋_GB2312" w:eastAsia="仿宋_GB2312" w:cs="仿宋_GB2312"/>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拒不退出公共租赁住房</w:t>
      </w:r>
      <w:r>
        <w:rPr>
          <w:rFonts w:hint="eastAsia" w:ascii="仿宋_GB2312" w:hAnsi="仿宋_GB2312" w:eastAsia="仿宋_GB2312" w:cs="仿宋_GB2312"/>
          <w:color w:val="auto"/>
          <w:sz w:val="32"/>
          <w:szCs w:val="32"/>
          <w:u w:val="none"/>
          <w:lang w:eastAsia="zh-CN"/>
        </w:rPr>
        <w:t>实物的，房源所在区</w:t>
      </w:r>
      <w:r>
        <w:rPr>
          <w:rFonts w:hint="eastAsia" w:ascii="仿宋_GB2312" w:hAnsi="仿宋_GB2312" w:eastAsia="仿宋_GB2312" w:cs="仿宋_GB2312"/>
          <w:color w:val="auto"/>
          <w:sz w:val="32"/>
          <w:szCs w:val="32"/>
          <w:u w:val="none"/>
        </w:rPr>
        <w:t>住房保障部门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或</w:t>
      </w:r>
      <w:r>
        <w:rPr>
          <w:rFonts w:hint="eastAsia" w:ascii="仿宋_GB2312" w:hAnsi="仿宋_GB2312" w:eastAsia="仿宋_GB2312" w:cs="仿宋_GB2312"/>
          <w:color w:val="auto"/>
          <w:sz w:val="32"/>
          <w:szCs w:val="32"/>
          <w:u w:val="none"/>
          <w:lang w:eastAsia="zh-CN"/>
        </w:rPr>
        <w:t>委托运营服务</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可</w:t>
      </w:r>
      <w:r>
        <w:rPr>
          <w:rFonts w:hint="eastAsia" w:ascii="仿宋_GB2312" w:hAnsi="仿宋_GB2312" w:eastAsia="仿宋_GB2312" w:cs="仿宋_GB2312"/>
          <w:color w:val="auto"/>
          <w:sz w:val="32"/>
          <w:szCs w:val="32"/>
          <w:u w:val="none"/>
          <w:lang w:eastAsia="zh-CN"/>
        </w:rPr>
        <w:t>通过行政处罚规定或司法程序予以处理；拒不退还租赁补贴的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主申请人户籍所在区</w:t>
      </w:r>
      <w:r>
        <w:rPr>
          <w:rFonts w:hint="eastAsia" w:ascii="仿宋_GB2312" w:hAnsi="仿宋_GB2312" w:eastAsia="仿宋_GB2312" w:cs="仿宋_GB2312"/>
          <w:color w:val="auto"/>
          <w:sz w:val="32"/>
          <w:szCs w:val="32"/>
          <w:u w:val="none"/>
        </w:rPr>
        <w:t>住房保障部门可</w:t>
      </w:r>
      <w:r>
        <w:rPr>
          <w:rFonts w:hint="eastAsia" w:ascii="仿宋_GB2312" w:hAnsi="仿宋_GB2312" w:eastAsia="仿宋_GB2312" w:cs="仿宋_GB2312"/>
          <w:color w:val="auto"/>
          <w:sz w:val="32"/>
          <w:szCs w:val="32"/>
          <w:u w:val="none"/>
          <w:lang w:eastAsia="zh-CN"/>
        </w:rPr>
        <w:t>通过行政处罚规定或司法程序予以处理</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第七十条</w:t>
      </w:r>
      <w:r>
        <w:rPr>
          <w:rFonts w:hint="eastAsia" w:ascii="仿宋_GB2312" w:hAnsi="仿宋_GB2312" w:eastAsia="仿宋_GB2312" w:cs="仿宋_GB2312"/>
          <w:color w:val="auto"/>
          <w:sz w:val="32"/>
          <w:szCs w:val="32"/>
          <w:u w:val="none"/>
          <w:lang w:val="en-US" w:eastAsia="zh-CN"/>
        </w:rPr>
        <w:t xml:space="preserve">  各区</w:t>
      </w:r>
      <w:r>
        <w:rPr>
          <w:rFonts w:hint="eastAsia" w:ascii="仿宋_GB2312" w:hAnsi="仿宋_GB2312" w:eastAsia="仿宋_GB2312" w:cs="仿宋_GB2312"/>
          <w:color w:val="auto"/>
          <w:sz w:val="32"/>
          <w:szCs w:val="32"/>
          <w:u w:val="none"/>
          <w:lang w:eastAsia="zh-CN"/>
        </w:rPr>
        <w:t>清（腾）退出来的住房保障房源由原房源使用区进行统筹和分配。</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both"/>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240" w:lineRule="auto"/>
        <w:ind w:firstLine="482" w:firstLineChars="150"/>
        <w:jc w:val="center"/>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第十六章  档案管理    </w:t>
      </w:r>
    </w:p>
    <w:p>
      <w:pPr>
        <w:ind w:firstLine="624"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pacing w:val="-4"/>
          <w:sz w:val="32"/>
          <w:szCs w:val="32"/>
          <w:u w:val="none"/>
        </w:rPr>
        <w:t>第</w:t>
      </w:r>
      <w:r>
        <w:rPr>
          <w:rFonts w:hint="eastAsia" w:ascii="仿宋_GB2312" w:hAnsi="仿宋_GB2312" w:eastAsia="仿宋_GB2312" w:cs="仿宋_GB2312"/>
          <w:color w:val="auto"/>
          <w:spacing w:val="-4"/>
          <w:sz w:val="32"/>
          <w:szCs w:val="32"/>
          <w:u w:val="none"/>
          <w:lang w:val="en-US" w:eastAsia="zh-CN"/>
        </w:rPr>
        <w:t>七十一</w:t>
      </w:r>
      <w:r>
        <w:rPr>
          <w:rFonts w:hint="eastAsia" w:ascii="仿宋_GB2312" w:hAnsi="仿宋_GB2312" w:eastAsia="仿宋_GB2312" w:cs="仿宋_GB2312"/>
          <w:color w:val="auto"/>
          <w:spacing w:val="-4"/>
          <w:sz w:val="32"/>
          <w:szCs w:val="32"/>
          <w:u w:val="none"/>
        </w:rPr>
        <w:t>条</w:t>
      </w:r>
      <w:r>
        <w:rPr>
          <w:rFonts w:hint="eastAsia" w:ascii="仿宋_GB2312" w:hAnsi="仿宋_GB2312" w:eastAsia="仿宋_GB2312" w:cs="仿宋_GB2312"/>
          <w:color w:val="auto"/>
          <w:spacing w:val="-4"/>
          <w:sz w:val="32"/>
          <w:szCs w:val="32"/>
          <w:u w:val="none"/>
          <w:lang w:val="en-US" w:eastAsia="zh-CN"/>
        </w:rPr>
        <w:t xml:space="preserve">  </w:t>
      </w:r>
      <w:r>
        <w:rPr>
          <w:rFonts w:hint="eastAsia" w:ascii="仿宋_GB2312" w:hAnsi="仿宋_GB2312" w:eastAsia="仿宋_GB2312" w:cs="仿宋_GB2312"/>
          <w:color w:val="auto"/>
          <w:kern w:val="0"/>
          <w:sz w:val="32"/>
          <w:szCs w:val="32"/>
          <w:u w:val="none"/>
          <w:lang w:val="en-US" w:eastAsia="zh-CN" w:bidi="ar"/>
        </w:rPr>
        <w:t>区住房保障部门及其委托的运营服务单位应对住房保障对象实行一户一档管理、对住房保障房源实行一套一档管理，确保档案的完整、准确、安全和有效利用。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第七十二条  区住房保障部门及其委托的运营服务单位须对住房保障档案进行编目，编制不同种类档案相互关联的检索工具，建立档案信息检索与管理系统；须明确专人负责档案管理，做好住房保障申请、审核、分配、入住、换房、退出等阶段的档案管理，做好档案的录入、变更、接收、保管、移交、查阅、使用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第七十三条  区住房保障部门及其委托的运营服务单位应在公共租赁住房租赁（或租赁补贴）合同签订后一个月内完成归档，并对归集的档案材料进行查验，确保其符合档案管理要求。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bidi="ar"/>
        </w:rPr>
        <w:t>住房保障对象的动态管理材料应定期归入原档；住房保障房源使用管理情况的动态变更材料应当定期归入原档；</w:t>
      </w:r>
      <w:r>
        <w:rPr>
          <w:rFonts w:hint="eastAsia" w:ascii="仿宋_GB2312" w:hAnsi="仿宋_GB2312" w:eastAsia="仿宋_GB2312" w:cs="仿宋_GB2312"/>
          <w:color w:val="auto"/>
          <w:sz w:val="32"/>
          <w:szCs w:val="32"/>
          <w:u w:val="none"/>
          <w:lang w:val="en-US" w:eastAsia="zh-CN"/>
        </w:rPr>
        <w:t>住房保障相关文书档案资料、会计档案资料、维修档案资料及其他具有保存价值的档案资料，应按规定及时立卷归档。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需要单独立卷归档的，应与原档的案卷号建立检索对应关系。</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第七十四条  电子档案与相应纸质档案的内容应当保持一致。内容不一致时，以纸质档案为依据进行认定调整；对纸质档案材料存有疑义的，由区住房保障部门组织核查鉴定后进行认定调整。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第七十五条  纸质的住房保障对象档案保管期限，在住房保障期间顺延至终止住房保障后为长期；纸质的住房保障房源档案保管期限为永久；住房保障电子档案保管期限为永久。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第七十六条  住房保障档案的信息公开、利用和查询应当遵守相关法律法规保密规定。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第七十七条  有下列行为之一的，依相关法律法规给予处分；构成犯罪的移交司法机关依法追究刑事责任：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（一）不按规定归档的；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（二）涂改、伪造档案的；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（三）擅自提供、抄录、公布、销毁、出卖或者转让档案的；</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（四）档案工作人员玩忽职守，造成档案遗失、损毁的</w:t>
      </w:r>
      <w:r>
        <w:rPr>
          <w:rFonts w:hint="eastAsia" w:ascii="仿宋_GB2312" w:hAnsi="仿宋" w:eastAsia="仿宋_GB2312"/>
          <w:color w:val="auto"/>
          <w:sz w:val="32"/>
          <w:szCs w:val="32"/>
          <w:u w:val="none"/>
        </w:rPr>
        <w:t>；</w:t>
      </w:r>
      <w:r>
        <w:rPr>
          <w:rFonts w:hint="eastAsia" w:ascii="仿宋_GB2312" w:hAnsi="仿宋_GB2312" w:eastAsia="仿宋_GB2312" w:cs="仿宋_GB2312"/>
          <w:color w:val="auto"/>
          <w:kern w:val="0"/>
          <w:sz w:val="32"/>
          <w:szCs w:val="32"/>
          <w:u w:val="none"/>
          <w:lang w:val="en-US" w:eastAsia="zh-CN" w:bidi="ar"/>
        </w:rPr>
        <w:t>（五）其他违反档案管理法律法规的行为。</w:t>
      </w:r>
    </w:p>
    <w:p>
      <w:pPr>
        <w:keepNext w:val="0"/>
        <w:keepLines w:val="0"/>
        <w:pageBreakBefore w:val="0"/>
        <w:kinsoku/>
        <w:wordWrap/>
        <w:overflowPunct/>
        <w:topLinePunct w:val="0"/>
        <w:autoSpaceDE/>
        <w:autoSpaceDN/>
        <w:bidi w:val="0"/>
        <w:adjustRightInd/>
        <w:spacing w:line="240" w:lineRule="auto"/>
        <w:ind w:firstLine="480" w:firstLineChars="150"/>
        <w:outlineLvl w:val="9"/>
        <w:rPr>
          <w:rFonts w:hint="eastAsia" w:ascii="仿宋_GB2312" w:hAnsi="仿宋_GB2312" w:eastAsia="仿宋_GB2312" w:cs="仿宋_GB2312"/>
          <w:color w:val="auto"/>
          <w:sz w:val="32"/>
          <w:szCs w:val="32"/>
          <w:u w:val="none"/>
        </w:rPr>
      </w:pPr>
    </w:p>
    <w:p>
      <w:pPr>
        <w:keepNext w:val="0"/>
        <w:keepLines w:val="0"/>
        <w:pageBreakBefore w:val="0"/>
        <w:kinsoku/>
        <w:wordWrap/>
        <w:overflowPunct/>
        <w:topLinePunct w:val="0"/>
        <w:autoSpaceDE/>
        <w:autoSpaceDN/>
        <w:bidi w:val="0"/>
        <w:adjustRightInd/>
        <w:spacing w:line="240" w:lineRule="auto"/>
        <w:jc w:val="center"/>
        <w:outlineLvl w:val="9"/>
        <w:rPr>
          <w:rFonts w:hint="eastAsia" w:ascii="华文中宋" w:hAnsi="华文中宋" w:eastAsia="华文中宋" w:cs="华文中宋"/>
          <w:b/>
          <w:bCs/>
          <w:color w:val="auto"/>
          <w:sz w:val="32"/>
          <w:szCs w:val="32"/>
          <w:u w:val="none"/>
          <w:lang w:eastAsia="zh-CN"/>
        </w:rPr>
      </w:pPr>
      <w:r>
        <w:rPr>
          <w:rFonts w:hint="eastAsia" w:ascii="华文中宋" w:hAnsi="华文中宋" w:eastAsia="华文中宋" w:cs="华文中宋"/>
          <w:b/>
          <w:bCs/>
          <w:color w:val="auto"/>
          <w:sz w:val="32"/>
          <w:szCs w:val="32"/>
          <w:u w:val="none"/>
          <w:lang w:eastAsia="zh-CN"/>
        </w:rPr>
        <w:t>第五部分</w:t>
      </w:r>
      <w:r>
        <w:rPr>
          <w:rFonts w:hint="eastAsia" w:ascii="华文中宋" w:hAnsi="华文中宋" w:eastAsia="华文中宋" w:cs="华文中宋"/>
          <w:b/>
          <w:bCs/>
          <w:color w:val="auto"/>
          <w:sz w:val="32"/>
          <w:szCs w:val="32"/>
          <w:u w:val="none"/>
          <w:lang w:val="en-US" w:eastAsia="zh-CN"/>
        </w:rPr>
        <w:t xml:space="preserve">  其 他</w:t>
      </w:r>
    </w:p>
    <w:p>
      <w:pPr>
        <w:keepNext w:val="0"/>
        <w:keepLines w:val="0"/>
        <w:pageBreakBefore w:val="0"/>
        <w:kinsoku/>
        <w:wordWrap/>
        <w:overflowPunct/>
        <w:topLinePunct w:val="0"/>
        <w:autoSpaceDE/>
        <w:autoSpaceDN/>
        <w:bidi w:val="0"/>
        <w:adjustRightInd/>
        <w:spacing w:line="240" w:lineRule="auto"/>
        <w:jc w:val="center"/>
        <w:outlineLvl w:val="9"/>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eastAsia="zh-CN"/>
        </w:rPr>
        <w:t>十七</w:t>
      </w:r>
      <w:r>
        <w:rPr>
          <w:rFonts w:hint="eastAsia" w:ascii="仿宋_GB2312" w:hAnsi="仿宋_GB2312" w:eastAsia="仿宋_GB2312" w:cs="仿宋_GB2312"/>
          <w:b/>
          <w:bCs/>
          <w:color w:val="auto"/>
          <w:sz w:val="32"/>
          <w:szCs w:val="32"/>
          <w:u w:val="none"/>
        </w:rPr>
        <w:t xml:space="preserve">章  </w:t>
      </w:r>
      <w:r>
        <w:rPr>
          <w:rFonts w:hint="eastAsia" w:ascii="仿宋_GB2312" w:hAnsi="仿宋_GB2312" w:eastAsia="仿宋_GB2312" w:cs="仿宋_GB2312"/>
          <w:b/>
          <w:bCs/>
          <w:color w:val="auto"/>
          <w:sz w:val="32"/>
          <w:szCs w:val="32"/>
          <w:u w:val="none"/>
          <w:lang w:eastAsia="zh-CN"/>
        </w:rPr>
        <w:t>附</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bCs/>
          <w:color w:val="auto"/>
          <w:sz w:val="32"/>
          <w:szCs w:val="32"/>
          <w:u w:val="none"/>
          <w:lang w:eastAsia="zh-CN"/>
        </w:rPr>
        <w:t>则</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pacing w:val="-6"/>
          <w:sz w:val="32"/>
          <w:szCs w:val="32"/>
          <w:u w:val="none"/>
          <w:lang w:eastAsia="zh-CN"/>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七十八</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pacing w:val="-6"/>
          <w:sz w:val="32"/>
          <w:szCs w:val="32"/>
          <w:u w:val="none"/>
          <w:lang w:eastAsia="zh-CN"/>
        </w:rPr>
        <w:t>相关部门出具的证明材料应当由依</w:t>
      </w:r>
      <w:r>
        <w:rPr>
          <w:rFonts w:hint="eastAsia" w:ascii="仿宋_GB2312" w:hAnsi="仿宋_GB2312" w:eastAsia="仿宋_GB2312" w:cs="仿宋_GB2312"/>
          <w:color w:val="auto"/>
          <w:spacing w:val="-6"/>
          <w:sz w:val="32"/>
          <w:szCs w:val="32"/>
          <w:u w:val="none"/>
          <w:lang w:val="en-US" w:eastAsia="zh-CN"/>
        </w:rPr>
        <w:t>照</w:t>
      </w:r>
      <w:r>
        <w:rPr>
          <w:rFonts w:hint="eastAsia" w:ascii="仿宋_GB2312" w:hAnsi="仿宋_GB2312" w:eastAsia="仿宋_GB2312" w:cs="仿宋_GB2312"/>
          <w:color w:val="auto"/>
          <w:spacing w:val="-6"/>
          <w:sz w:val="32"/>
          <w:szCs w:val="32"/>
          <w:u w:val="none"/>
          <w:lang w:eastAsia="zh-CN"/>
        </w:rPr>
        <w:t>法律法规所授职权部门出具，且在规定有效期内。</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对出具虚假证明的单位，依法依纪追究单位主要</w:t>
      </w:r>
      <w:r>
        <w:rPr>
          <w:rFonts w:hint="eastAsia" w:ascii="仿宋_GB2312" w:hAnsi="仿宋_GB2312" w:eastAsia="仿宋_GB2312" w:cs="仿宋_GB2312"/>
          <w:color w:val="auto"/>
          <w:sz w:val="32"/>
          <w:szCs w:val="32"/>
          <w:u w:val="none"/>
          <w:lang w:eastAsia="zh-CN"/>
        </w:rPr>
        <w:t>负责人</w:t>
      </w:r>
      <w:r>
        <w:rPr>
          <w:rFonts w:hint="eastAsia" w:ascii="仿宋_GB2312" w:hAnsi="仿宋_GB2312" w:eastAsia="仿宋_GB2312" w:cs="仿宋_GB2312"/>
          <w:color w:val="auto"/>
          <w:sz w:val="32"/>
          <w:szCs w:val="32"/>
          <w:u w:val="none"/>
        </w:rPr>
        <w:t>和相关人员的责任</w:t>
      </w:r>
      <w:r>
        <w:rPr>
          <w:rFonts w:hint="eastAsia" w:ascii="仿宋_GB2312" w:hAnsi="仿宋_GB2312" w:eastAsia="仿宋_GB2312" w:cs="仿宋_GB2312"/>
          <w:color w:val="auto"/>
          <w:sz w:val="32"/>
          <w:szCs w:val="32"/>
          <w:u w:val="none"/>
          <w:lang w:eastAsia="zh-CN"/>
        </w:rPr>
        <w:t>；涉嫌</w:t>
      </w:r>
      <w:r>
        <w:rPr>
          <w:rFonts w:hint="eastAsia" w:ascii="仿宋_GB2312" w:hAnsi="仿宋_GB2312" w:eastAsia="仿宋_GB2312" w:cs="仿宋_GB2312"/>
          <w:color w:val="auto"/>
          <w:sz w:val="32"/>
          <w:szCs w:val="32"/>
          <w:u w:val="none"/>
        </w:rPr>
        <w:t>犯罪的</w:t>
      </w:r>
      <w:r>
        <w:rPr>
          <w:rFonts w:hint="eastAsia" w:ascii="仿宋_GB2312" w:hAnsi="仿宋_GB2312" w:eastAsia="仿宋_GB2312" w:cs="仿宋_GB2312"/>
          <w:color w:val="auto"/>
          <w:sz w:val="32"/>
          <w:szCs w:val="32"/>
          <w:u w:val="none"/>
          <w:lang w:eastAsia="zh-CN"/>
        </w:rPr>
        <w:t>移送</w:t>
      </w:r>
      <w:r>
        <w:rPr>
          <w:rFonts w:hint="eastAsia" w:ascii="仿宋_GB2312" w:hAnsi="仿宋_GB2312" w:eastAsia="仿宋_GB2312" w:cs="仿宋_GB2312"/>
          <w:color w:val="auto"/>
          <w:sz w:val="32"/>
          <w:szCs w:val="32"/>
          <w:u w:val="none"/>
        </w:rPr>
        <w:t>司法机关</w:t>
      </w:r>
      <w:r>
        <w:rPr>
          <w:rFonts w:hint="eastAsia" w:ascii="仿宋_GB2312" w:hAnsi="仿宋_GB2312" w:eastAsia="仿宋_GB2312" w:cs="仿宋_GB2312"/>
          <w:color w:val="auto"/>
          <w:sz w:val="32"/>
          <w:szCs w:val="32"/>
          <w:u w:val="none"/>
          <w:lang w:eastAsia="zh-CN"/>
        </w:rPr>
        <w:t>处理</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65"/>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七十九</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房地产中介机构</w:t>
      </w:r>
      <w:r>
        <w:rPr>
          <w:rFonts w:hint="eastAsia" w:ascii="仿宋_GB2312" w:hAnsi="仿宋_GB2312" w:eastAsia="仿宋_GB2312" w:cs="仿宋_GB2312"/>
          <w:color w:val="auto"/>
          <w:sz w:val="32"/>
          <w:szCs w:val="32"/>
          <w:u w:val="none"/>
          <w:lang w:eastAsia="zh-CN"/>
        </w:rPr>
        <w:t>不得发布公共租赁住房出租信息，不得</w:t>
      </w:r>
      <w:r>
        <w:rPr>
          <w:rFonts w:hint="eastAsia" w:ascii="仿宋_GB2312" w:hAnsi="仿宋_GB2312" w:eastAsia="仿宋_GB2312" w:cs="仿宋_GB2312"/>
          <w:color w:val="auto"/>
          <w:sz w:val="32"/>
          <w:szCs w:val="32"/>
          <w:u w:val="none"/>
        </w:rPr>
        <w:t>代理出租公共租赁住房，</w:t>
      </w:r>
      <w:r>
        <w:rPr>
          <w:rFonts w:hint="eastAsia" w:ascii="仿宋_GB2312" w:hAnsi="仿宋_GB2312" w:eastAsia="仿宋_GB2312" w:cs="仿宋_GB2312"/>
          <w:color w:val="auto"/>
          <w:sz w:val="32"/>
          <w:szCs w:val="32"/>
          <w:u w:val="none"/>
          <w:lang w:eastAsia="zh-CN"/>
        </w:rPr>
        <w:t>不得签订虚假的房屋租赁合同用于</w:t>
      </w:r>
      <w:r>
        <w:rPr>
          <w:rFonts w:hint="eastAsia" w:ascii="仿宋_GB2312" w:hAnsi="仿宋_GB2312" w:eastAsia="仿宋_GB2312" w:cs="仿宋_GB2312"/>
          <w:color w:val="auto"/>
          <w:sz w:val="32"/>
          <w:szCs w:val="32"/>
          <w:u w:val="none"/>
        </w:rPr>
        <w:t>公共租赁住房</w:t>
      </w:r>
      <w:r>
        <w:rPr>
          <w:rFonts w:hint="eastAsia" w:ascii="仿宋_GB2312" w:hAnsi="仿宋_GB2312" w:eastAsia="仿宋_GB2312" w:cs="仿宋_GB2312"/>
          <w:color w:val="auto"/>
          <w:sz w:val="32"/>
          <w:szCs w:val="32"/>
          <w:u w:val="none"/>
          <w:lang w:eastAsia="zh-CN"/>
        </w:rPr>
        <w:t>租赁补贴申请。违反此规定的，</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sz w:val="32"/>
          <w:szCs w:val="32"/>
          <w:u w:val="none"/>
          <w:lang w:eastAsia="zh-CN"/>
        </w:rPr>
        <w:t>行业主管</w:t>
      </w:r>
      <w:r>
        <w:rPr>
          <w:rFonts w:hint="eastAsia" w:ascii="仿宋_GB2312" w:hAnsi="仿宋_GB2312" w:eastAsia="仿宋_GB2312" w:cs="仿宋_GB2312"/>
          <w:color w:val="auto"/>
          <w:sz w:val="32"/>
          <w:szCs w:val="32"/>
          <w:u w:val="none"/>
        </w:rPr>
        <w:t>部门对</w:t>
      </w:r>
      <w:r>
        <w:rPr>
          <w:rFonts w:hint="eastAsia" w:ascii="仿宋_GB2312" w:hAnsi="仿宋_GB2312" w:eastAsia="仿宋_GB2312" w:cs="仿宋_GB2312"/>
          <w:color w:val="auto"/>
          <w:sz w:val="32"/>
          <w:szCs w:val="32"/>
          <w:u w:val="none"/>
          <w:lang w:eastAsia="zh-CN"/>
        </w:rPr>
        <w:t>其</w:t>
      </w:r>
      <w:r>
        <w:rPr>
          <w:rFonts w:hint="eastAsia" w:ascii="仿宋_GB2312" w:hAnsi="仿宋_GB2312" w:eastAsia="仿宋_GB2312" w:cs="仿宋_GB2312"/>
          <w:color w:val="auto"/>
          <w:sz w:val="32"/>
          <w:szCs w:val="32"/>
          <w:u w:val="none"/>
        </w:rPr>
        <w:t>予以处</w:t>
      </w:r>
      <w:r>
        <w:rPr>
          <w:rFonts w:hint="eastAsia" w:ascii="仿宋_GB2312" w:hAnsi="仿宋_GB2312" w:eastAsia="仿宋_GB2312" w:cs="仿宋_GB2312"/>
          <w:color w:val="auto"/>
          <w:sz w:val="32"/>
          <w:szCs w:val="32"/>
          <w:u w:val="none"/>
          <w:lang w:eastAsia="zh-CN"/>
        </w:rPr>
        <w:t>罚</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pacing w:line="240" w:lineRule="auto"/>
        <w:ind w:firstLine="640"/>
        <w:outlineLvl w:val="9"/>
        <w:rPr>
          <w:color w:val="auto"/>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val="en-US" w:eastAsia="zh-CN"/>
        </w:rPr>
        <w:t>八十</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住房保障及相关部门的工作人员滥用职权、玩忽职守、徇私舞弊的依法</w:t>
      </w:r>
      <w:r>
        <w:rPr>
          <w:rFonts w:hint="eastAsia" w:ascii="仿宋_GB2312" w:hAnsi="仿宋_GB2312" w:eastAsia="仿宋_GB2312" w:cs="仿宋_GB2312"/>
          <w:color w:val="auto"/>
          <w:sz w:val="32"/>
          <w:szCs w:val="32"/>
          <w:u w:val="none"/>
          <w:lang w:eastAsia="zh-CN"/>
        </w:rPr>
        <w:t>依纪</w:t>
      </w:r>
      <w:r>
        <w:rPr>
          <w:rFonts w:hint="eastAsia" w:ascii="仿宋_GB2312" w:hAnsi="仿宋_GB2312" w:eastAsia="仿宋_GB2312" w:cs="仿宋_GB2312"/>
          <w:color w:val="auto"/>
          <w:sz w:val="32"/>
          <w:szCs w:val="32"/>
          <w:u w:val="none"/>
        </w:rPr>
        <w:t>给予处分；涉嫌犯罪的移送司法机关处理。</w:t>
      </w:r>
    </w:p>
    <w:p>
      <w:pPr>
        <w:keepNext w:val="0"/>
        <w:keepLines w:val="0"/>
        <w:widowControl/>
        <w:suppressLineNumbers w:val="0"/>
        <w:pBdr>
          <w:top w:val="none" w:color="auto" w:sz="0" w:space="0"/>
          <w:left w:val="none" w:color="auto" w:sz="0" w:space="0"/>
          <w:bottom w:val="none" w:color="auto" w:sz="0" w:space="0"/>
        </w:pBdr>
        <w:wordWrap w:val="0"/>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八十一</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本办法所</w:t>
      </w:r>
      <w:r>
        <w:rPr>
          <w:rFonts w:hint="eastAsia" w:ascii="仿宋_GB2312" w:hAnsi="仿宋_GB2312" w:eastAsia="仿宋_GB2312" w:cs="仿宋_GB2312"/>
          <w:color w:val="auto"/>
          <w:sz w:val="32"/>
          <w:szCs w:val="32"/>
          <w:u w:val="none"/>
          <w:lang w:eastAsia="zh-CN"/>
        </w:rPr>
        <w:t>称区是指</w:t>
      </w:r>
      <w:r>
        <w:rPr>
          <w:rFonts w:hint="eastAsia" w:ascii="仿宋_GB2312" w:hAnsi="仿宋_GB2312" w:eastAsia="仿宋_GB2312" w:cs="仿宋_GB2312"/>
          <w:color w:val="auto"/>
          <w:sz w:val="32"/>
          <w:szCs w:val="32"/>
          <w:u w:val="none"/>
          <w:lang w:val="en-US" w:eastAsia="zh-CN"/>
        </w:rPr>
        <w:t>东湖区、西湖区、青云谱区、青山湖区、红谷滩区、经济技术开发区、高新技术开发区、湾里管理局。</w:t>
      </w:r>
    </w:p>
    <w:p>
      <w:pPr>
        <w:keepNext w:val="0"/>
        <w:keepLines w:val="0"/>
        <w:widowControl/>
        <w:suppressLineNumbers w:val="0"/>
        <w:pBdr>
          <w:top w:val="none" w:color="auto" w:sz="0" w:space="0"/>
          <w:left w:val="none" w:color="auto" w:sz="0" w:space="0"/>
          <w:bottom w:val="none" w:color="auto" w:sz="0" w:space="0"/>
        </w:pBdr>
        <w:wordWrap w:val="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本办法所称外来务工人员</w:t>
      </w:r>
      <w:r>
        <w:rPr>
          <w:rFonts w:hint="eastAsia" w:ascii="仿宋_GB2312" w:hAnsi="仿宋_GB2312" w:eastAsia="仿宋_GB2312" w:cs="仿宋_GB2312"/>
          <w:sz w:val="32"/>
          <w:szCs w:val="32"/>
          <w:u w:val="none"/>
          <w:lang w:eastAsia="zh-CN"/>
        </w:rPr>
        <w:t>指在</w:t>
      </w:r>
      <w:r>
        <w:rPr>
          <w:rFonts w:hint="eastAsia" w:ascii="仿宋_GB2312" w:hAnsi="仿宋_GB2312" w:eastAsia="仿宋_GB2312" w:cs="仿宋_GB2312"/>
          <w:sz w:val="32"/>
          <w:szCs w:val="32"/>
          <w:u w:val="none"/>
          <w:lang w:val="en-US" w:eastAsia="zh-CN"/>
        </w:rPr>
        <w:t>东湖区、西湖区、青云谱区、青山湖区、红谷滩区、经济技术开发区、高新技术开发区、湾里管理局行政区域内与用人单位建立劳动关系的非南昌市</w:t>
      </w:r>
      <w:r>
        <w:rPr>
          <w:rFonts w:hint="eastAsia" w:ascii="仿宋_GB2312" w:hAnsi="仿宋_GB2312" w:eastAsia="仿宋_GB2312" w:cs="仿宋_GB2312"/>
          <w:sz w:val="32"/>
          <w:szCs w:val="32"/>
          <w:u w:val="none"/>
          <w:lang w:eastAsia="zh-CN"/>
        </w:rPr>
        <w:t>户籍</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南昌市包括</w:t>
      </w:r>
      <w:r>
        <w:rPr>
          <w:rFonts w:hint="eastAsia" w:ascii="仿宋_GB2312" w:hAnsi="仿宋_GB2312" w:eastAsia="仿宋_GB2312" w:cs="仿宋_GB2312"/>
          <w:sz w:val="32"/>
          <w:szCs w:val="32"/>
          <w:u w:val="none"/>
          <w:lang w:val="en-US" w:eastAsia="zh-CN"/>
        </w:rPr>
        <w:t>南昌县、进贤县、安义</w:t>
      </w:r>
      <w:r>
        <w:rPr>
          <w:rFonts w:hint="eastAsia" w:ascii="仿宋_GB2312" w:hAnsi="仿宋_GB2312" w:eastAsia="仿宋_GB2312" w:cs="仿宋_GB2312"/>
          <w:sz w:val="32"/>
          <w:szCs w:val="32"/>
          <w:u w:val="none"/>
        </w:rPr>
        <w:t>县</w:t>
      </w:r>
      <w:r>
        <w:rPr>
          <w:rFonts w:hint="eastAsia" w:ascii="仿宋_GB2312" w:hAnsi="仿宋_GB2312" w:eastAsia="仿宋_GB2312" w:cs="仿宋_GB2312"/>
          <w:sz w:val="32"/>
          <w:szCs w:val="32"/>
          <w:u w:val="none"/>
          <w:lang w:eastAsia="zh-CN"/>
        </w:rPr>
        <w:t>、新建区（不含</w:t>
      </w:r>
      <w:r>
        <w:rPr>
          <w:rFonts w:hint="eastAsia" w:ascii="仿宋_GB2312" w:hAnsi="仿宋_GB2312" w:eastAsia="仿宋_GB2312" w:cs="仿宋_GB2312"/>
          <w:sz w:val="32"/>
          <w:szCs w:val="32"/>
          <w:u w:val="none"/>
          <w:lang w:val="en-US" w:eastAsia="zh-CN"/>
        </w:rPr>
        <w:t>湾里管理局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的人员</w:t>
      </w:r>
      <w:r>
        <w:rPr>
          <w:rFonts w:hint="eastAsia" w:ascii="仿宋_GB2312" w:hAnsi="仿宋_GB2312" w:eastAsia="仿宋_GB2312" w:cs="仿宋_GB2312"/>
          <w:sz w:val="32"/>
          <w:szCs w:val="32"/>
          <w:u w:val="none"/>
        </w:rPr>
        <w:t>。</w:t>
      </w:r>
      <w:r>
        <w:rPr>
          <w:rFonts w:hint="eastAsia" w:ascii="仿宋_GB2312" w:hAnsi="仿宋_GB2312" w:eastAsia="仿宋_GB2312" w:cs="仿宋_GB2312"/>
          <w:b w:val="0"/>
          <w:bCs/>
          <w:color w:val="000000"/>
          <w:sz w:val="32"/>
          <w:szCs w:val="32"/>
          <w:u w:val="none"/>
          <w:lang w:val="en-US" w:eastAsia="zh-CN"/>
        </w:rPr>
        <w:t xml:space="preserve">  </w:t>
      </w:r>
    </w:p>
    <w:p>
      <w:pPr>
        <w:keepNext w:val="0"/>
        <w:keepLines w:val="0"/>
        <w:pageBreakBefore w:val="0"/>
        <w:kinsoku/>
        <w:wordWrap/>
        <w:overflowPunct/>
        <w:topLinePunct w:val="0"/>
        <w:autoSpaceDE/>
        <w:autoSpaceDN/>
        <w:bidi w:val="0"/>
        <w:adjustRightInd/>
        <w:spacing w:line="240" w:lineRule="auto"/>
        <w:ind w:firstLine="640" w:firstLineChars="200"/>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八十二</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本市</w:t>
      </w:r>
      <w:r>
        <w:rPr>
          <w:rFonts w:hint="eastAsia" w:ascii="仿宋_GB2312" w:hAnsi="仿宋_GB2312" w:eastAsia="仿宋_GB2312" w:cs="仿宋_GB2312"/>
          <w:sz w:val="32"/>
          <w:szCs w:val="32"/>
          <w:u w:val="none"/>
          <w:lang w:val="en-US" w:eastAsia="zh-CN"/>
        </w:rPr>
        <w:t>城镇低保、分散供养的特困</w:t>
      </w:r>
      <w:r>
        <w:rPr>
          <w:rFonts w:hint="eastAsia" w:ascii="仿宋_GB2312" w:hAnsi="仿宋_GB2312" w:eastAsia="仿宋_GB2312" w:cs="仿宋_GB2312"/>
          <w:sz w:val="32"/>
          <w:szCs w:val="32"/>
          <w:u w:val="none"/>
          <w:lang w:eastAsia="zh-CN"/>
        </w:rPr>
        <w:t>人员或</w:t>
      </w:r>
      <w:r>
        <w:rPr>
          <w:rFonts w:hint="eastAsia" w:ascii="仿宋_GB2312" w:hAnsi="仿宋_GB2312" w:eastAsia="仿宋_GB2312" w:cs="仿宋_GB2312"/>
          <w:spacing w:val="-6"/>
          <w:sz w:val="32"/>
          <w:szCs w:val="32"/>
          <w:u w:val="none"/>
          <w:lang w:eastAsia="zh-CN"/>
        </w:rPr>
        <w:t>支出型困难家庭</w:t>
      </w:r>
      <w:r>
        <w:rPr>
          <w:rFonts w:hint="eastAsia" w:ascii="仿宋_GB2312" w:hAnsi="仿宋_GB2312" w:eastAsia="仿宋_GB2312" w:cs="仿宋_GB2312"/>
          <w:sz w:val="32"/>
          <w:szCs w:val="32"/>
          <w:u w:val="none"/>
          <w:lang w:eastAsia="zh-CN"/>
        </w:rPr>
        <w:t>不含南昌县、进贤县、安义县、新建区（不含</w:t>
      </w:r>
      <w:r>
        <w:rPr>
          <w:rFonts w:hint="eastAsia" w:ascii="仿宋_GB2312" w:hAnsi="仿宋_GB2312" w:eastAsia="仿宋_GB2312" w:cs="仿宋_GB2312"/>
          <w:sz w:val="32"/>
          <w:szCs w:val="32"/>
          <w:u w:val="none"/>
          <w:lang w:val="en-US" w:eastAsia="zh-CN"/>
        </w:rPr>
        <w:t>湾里管理局</w:t>
      </w:r>
      <w:r>
        <w:rPr>
          <w:rFonts w:hint="eastAsia" w:ascii="仿宋_GB2312" w:hAnsi="仿宋_GB2312" w:eastAsia="仿宋_GB2312" w:cs="仿宋_GB2312"/>
          <w:sz w:val="32"/>
          <w:szCs w:val="32"/>
          <w:u w:val="none"/>
          <w:lang w:eastAsia="zh-CN"/>
        </w:rPr>
        <w:t>）的人员家庭。</w:t>
      </w:r>
    </w:p>
    <w:p>
      <w:pPr>
        <w:keepNext w:val="0"/>
        <w:keepLines w:val="0"/>
        <w:pageBreakBefore w:val="0"/>
        <w:kinsoku/>
        <w:wordWrap/>
        <w:overflowPunct/>
        <w:topLinePunct w:val="0"/>
        <w:autoSpaceDE/>
        <w:autoSpaceDN/>
        <w:bidi w:val="0"/>
        <w:adjustRightInd/>
        <w:spacing w:line="240" w:lineRule="auto"/>
        <w:ind w:firstLine="636" w:firstLineChars="199"/>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八十三</w:t>
      </w:r>
      <w:r>
        <w:rPr>
          <w:rFonts w:hint="eastAsia" w:ascii="仿宋_GB2312" w:hAnsi="仿宋_GB2312" w:eastAsia="仿宋_GB2312" w:cs="仿宋_GB2312"/>
          <w:sz w:val="32"/>
          <w:szCs w:val="32"/>
          <w:u w:val="none"/>
        </w:rPr>
        <w:t xml:space="preserve">条 </w:t>
      </w:r>
      <w:r>
        <w:rPr>
          <w:rFonts w:hint="eastAsia" w:ascii="仿宋_GB2312" w:hAnsi="仿宋_GB2312" w:eastAsia="仿宋_GB2312" w:cs="仿宋_GB2312"/>
          <w:sz w:val="32"/>
          <w:szCs w:val="32"/>
          <w:u w:val="none"/>
          <w:lang w:val="en-US" w:eastAsia="zh-CN"/>
        </w:rPr>
        <w:t xml:space="preserve"> 南昌县、进贤县、安义</w:t>
      </w:r>
      <w:r>
        <w:rPr>
          <w:rFonts w:hint="eastAsia" w:ascii="仿宋_GB2312" w:hAnsi="仿宋_GB2312" w:eastAsia="仿宋_GB2312" w:cs="仿宋_GB2312"/>
          <w:sz w:val="32"/>
          <w:szCs w:val="32"/>
          <w:u w:val="none"/>
        </w:rPr>
        <w:t>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i w:val="0"/>
          <w:iCs w:val="0"/>
          <w:sz w:val="32"/>
          <w:szCs w:val="32"/>
          <w:u w:val="none"/>
          <w:lang w:eastAsia="zh-CN"/>
        </w:rPr>
        <w:t>新建区</w:t>
      </w:r>
      <w:r>
        <w:rPr>
          <w:rFonts w:hint="eastAsia" w:ascii="仿宋_GB2312" w:hAnsi="仿宋_GB2312" w:eastAsia="仿宋_GB2312" w:cs="仿宋_GB2312"/>
          <w:sz w:val="32"/>
          <w:szCs w:val="32"/>
          <w:u w:val="none"/>
        </w:rPr>
        <w:t>可以根据本地实际，自行制定</w:t>
      </w:r>
      <w:r>
        <w:rPr>
          <w:rFonts w:hint="eastAsia" w:ascii="仿宋_GB2312" w:hAnsi="仿宋_GB2312" w:eastAsia="仿宋_GB2312" w:cs="仿宋_GB2312"/>
          <w:sz w:val="32"/>
          <w:szCs w:val="32"/>
          <w:u w:val="none"/>
          <w:lang w:eastAsia="zh-CN"/>
        </w:rPr>
        <w:t>公共租赁住房</w:t>
      </w:r>
      <w:r>
        <w:rPr>
          <w:rFonts w:hint="eastAsia" w:ascii="仿宋_GB2312" w:hAnsi="仿宋_GB2312" w:eastAsia="仿宋_GB2312" w:cs="仿宋_GB2312"/>
          <w:sz w:val="32"/>
          <w:szCs w:val="32"/>
          <w:u w:val="none"/>
        </w:rPr>
        <w:t>管理办法，也可以参照本办法执行。</w:t>
      </w:r>
    </w:p>
    <w:p>
      <w:pPr>
        <w:keepNext w:val="0"/>
        <w:keepLines w:val="0"/>
        <w:pageBreakBefore w:val="0"/>
        <w:kinsoku/>
        <w:wordWrap/>
        <w:overflowPunct/>
        <w:topLinePunct w:val="0"/>
        <w:autoSpaceDE/>
        <w:autoSpaceDN/>
        <w:bidi w:val="0"/>
        <w:adjustRightInd/>
        <w:spacing w:line="240" w:lineRule="auto"/>
        <w:ind w:firstLine="636" w:firstLineChars="199"/>
        <w:outlineLvl w:val="9"/>
        <w:rPr>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八十四</w:t>
      </w:r>
      <w:r>
        <w:rPr>
          <w:rFonts w:hint="eastAsia" w:ascii="仿宋_GB2312" w:hAnsi="仿宋_GB2312" w:eastAsia="仿宋_GB2312" w:cs="仿宋_GB2312"/>
          <w:sz w:val="32"/>
          <w:szCs w:val="32"/>
          <w:u w:val="none"/>
        </w:rPr>
        <w:t xml:space="preserve">条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本办法自20</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年 月 日起施行</w:t>
      </w:r>
      <w:r>
        <w:rPr>
          <w:rFonts w:hint="eastAsia" w:ascii="仿宋_GB2312" w:hAnsi="仿宋_GB2312" w:eastAsia="仿宋_GB2312" w:cs="仿宋_GB2312"/>
          <w:sz w:val="32"/>
          <w:szCs w:val="32"/>
          <w:u w:val="none"/>
          <w:lang w:eastAsia="zh-CN"/>
        </w:rPr>
        <w:t>，本办法施行前有关的其他同级规范性文件与本办法不一致的，以本办法为准。《南昌市公共租赁住房配租管理暂行办法》（洪府厅发〔2014〕65号）自动废止。</w:t>
      </w:r>
    </w:p>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AFDD0"/>
    <w:multiLevelType w:val="singleLevel"/>
    <w:tmpl w:val="053AFDD0"/>
    <w:lvl w:ilvl="0" w:tentative="0">
      <w:start w:val="1"/>
      <w:numFmt w:val="chineseCounting"/>
      <w:suff w:val="nothing"/>
      <w:lvlText w:val="（%1）"/>
      <w:lvlJc w:val="left"/>
      <w:rPr>
        <w:rFonts w:hint="eastAsia"/>
      </w:rPr>
    </w:lvl>
  </w:abstractNum>
  <w:abstractNum w:abstractNumId="1">
    <w:nsid w:val="595AE964"/>
    <w:multiLevelType w:val="singleLevel"/>
    <w:tmpl w:val="595AE964"/>
    <w:lvl w:ilvl="0" w:tentative="0">
      <w:start w:val="2"/>
      <w:numFmt w:val="chineseCounting"/>
      <w:suff w:val="nothing"/>
      <w:lvlText w:val="（%1）"/>
      <w:lvlJc w:val="left"/>
    </w:lvl>
  </w:abstractNum>
  <w:abstractNum w:abstractNumId="2">
    <w:nsid w:val="5B03A7A3"/>
    <w:multiLevelType w:val="singleLevel"/>
    <w:tmpl w:val="5B03A7A3"/>
    <w:lvl w:ilvl="0" w:tentative="0">
      <w:start w:val="1"/>
      <w:numFmt w:val="chineseCounting"/>
      <w:suff w:val="nothing"/>
      <w:lvlText w:val="第%1部"/>
      <w:lvlJc w:val="left"/>
    </w:lvl>
  </w:abstractNum>
  <w:abstractNum w:abstractNumId="3">
    <w:nsid w:val="5B05493C"/>
    <w:multiLevelType w:val="singleLevel"/>
    <w:tmpl w:val="5B05493C"/>
    <w:lvl w:ilvl="0" w:tentative="0">
      <w:start w:val="2"/>
      <w:numFmt w:val="chineseCounting"/>
      <w:suff w:val="nothing"/>
      <w:lvlText w:val="（%1）"/>
      <w:lvlJc w:val="left"/>
    </w:lvl>
  </w:abstractNum>
  <w:abstractNum w:abstractNumId="4">
    <w:nsid w:val="5C10218F"/>
    <w:multiLevelType w:val="singleLevel"/>
    <w:tmpl w:val="5C10218F"/>
    <w:lvl w:ilvl="0" w:tentative="0">
      <w:start w:val="1"/>
      <w:numFmt w:val="chineseCounting"/>
      <w:suff w:val="nothing"/>
      <w:lvlText w:val="（%1）"/>
      <w:lvlJc w:val="left"/>
      <w:rPr>
        <w:rFonts w:hint="eastAsia"/>
      </w:rPr>
    </w:lvl>
  </w:abstractNum>
  <w:abstractNum w:abstractNumId="5">
    <w:nsid w:val="6F465CED"/>
    <w:multiLevelType w:val="singleLevel"/>
    <w:tmpl w:val="6F465CED"/>
    <w:lvl w:ilvl="0" w:tentative="0">
      <w:start w:val="1"/>
      <w:numFmt w:val="chineseCounting"/>
      <w:suff w:val="nothing"/>
      <w:lvlText w:val="（%1）"/>
      <w:lvlJc w:val="left"/>
      <w:rPr>
        <w:rFonts w:hint="eastAsia"/>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WQ5MzQ3MTc4MDdhZGVjNjRmZmRlOWI4OWVjZmQifQ=="/>
  </w:docVars>
  <w:rsids>
    <w:rsidRoot w:val="4AB77238"/>
    <w:rsid w:val="07735ADC"/>
    <w:rsid w:val="0B6D0D74"/>
    <w:rsid w:val="10075607"/>
    <w:rsid w:val="10486083"/>
    <w:rsid w:val="13B430B9"/>
    <w:rsid w:val="1CA74E49"/>
    <w:rsid w:val="1D5E3B93"/>
    <w:rsid w:val="210C00E3"/>
    <w:rsid w:val="211632E4"/>
    <w:rsid w:val="24777203"/>
    <w:rsid w:val="24815BA6"/>
    <w:rsid w:val="26C26A39"/>
    <w:rsid w:val="2A4A348B"/>
    <w:rsid w:val="2A867B55"/>
    <w:rsid w:val="2AFA7429"/>
    <w:rsid w:val="34AC4729"/>
    <w:rsid w:val="3528249A"/>
    <w:rsid w:val="396D04C3"/>
    <w:rsid w:val="3AC028FB"/>
    <w:rsid w:val="3BBA5F4E"/>
    <w:rsid w:val="3E105D74"/>
    <w:rsid w:val="3F002A75"/>
    <w:rsid w:val="40384169"/>
    <w:rsid w:val="41292850"/>
    <w:rsid w:val="43EE1C4B"/>
    <w:rsid w:val="440850D0"/>
    <w:rsid w:val="48581A3E"/>
    <w:rsid w:val="48DA6B3C"/>
    <w:rsid w:val="4A6450F5"/>
    <w:rsid w:val="4AB77238"/>
    <w:rsid w:val="4F45602E"/>
    <w:rsid w:val="56076140"/>
    <w:rsid w:val="562F5031"/>
    <w:rsid w:val="59BF19C2"/>
    <w:rsid w:val="6BAA36CE"/>
    <w:rsid w:val="6F8D052F"/>
    <w:rsid w:val="73BE3924"/>
    <w:rsid w:val="783F628E"/>
    <w:rsid w:val="7866157E"/>
    <w:rsid w:val="79B3609B"/>
    <w:rsid w:val="7BFD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1"/>
    <w:basedOn w:val="1"/>
    <w:qFormat/>
    <w:uiPriority w:val="0"/>
    <w:pPr>
      <w:spacing w:line="60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17473</Words>
  <Characters>17607</Characters>
  <Lines>0</Lines>
  <Paragraphs>0</Paragraphs>
  <TotalTime>4</TotalTime>
  <ScaleCrop>false</ScaleCrop>
  <LinksUpToDate>false</LinksUpToDate>
  <CharactersWithSpaces>18620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2022-05-12T07:28:00Z</dcterms:created>
  <dc:creator>Administrator</dc:creator>
  <cp:lastModifiedBy>Administrator</cp:lastModifiedBy>
  <cp:lastPrinted>2022-05-23T03:33:00Z</cp:lastPrinted>
  <dcterms:modified xsi:type="dcterms:W3CDTF">2022-05-23T06:33:40Z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CE32AFCA701A480B9CE40A229EC52156</vt:lpwstr>
  </property>
</Properties>
</file>